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4E648" w14:textId="77777777" w:rsidR="008F2A50" w:rsidRPr="00410B3B" w:rsidRDefault="008F2A50" w:rsidP="008F2A50">
      <w:pPr>
        <w:rPr>
          <w:b/>
          <w:bCs/>
          <w:u w:val="single"/>
        </w:rPr>
      </w:pPr>
      <w:r w:rsidRPr="00410B3B">
        <w:rPr>
          <w:b/>
          <w:bCs/>
          <w:u w:val="single"/>
        </w:rPr>
        <w:t>Company Vehicle Policy</w:t>
      </w:r>
    </w:p>
    <w:p w14:paraId="4B29C2A1" w14:textId="5788D895" w:rsidR="008F2A50" w:rsidRDefault="008F2A50" w:rsidP="008F2A50">
      <w:r w:rsidRPr="008F2A50">
        <w:rPr>
          <w:color w:val="FF0000"/>
        </w:rPr>
        <w:t xml:space="preserve">[Organisation Name] </w:t>
      </w:r>
      <w:r>
        <w:t xml:space="preserve">is committed to promoting safe and responsible use of company </w:t>
      </w:r>
      <w:r w:rsidR="000C1CCC">
        <w:t>vehicles</w:t>
      </w:r>
      <w:r>
        <w:t>. Our policy outlines guidelines for the appropriate use of company vehicles to ensure the safety of employees and the protection of company assets.</w:t>
      </w:r>
    </w:p>
    <w:p w14:paraId="1D62178A" w14:textId="556772A6" w:rsidR="0089556B" w:rsidRPr="0089556B" w:rsidRDefault="0089556B" w:rsidP="0089556B">
      <w:pPr>
        <w:rPr>
          <w:b/>
          <w:bCs/>
        </w:rPr>
      </w:pPr>
      <w:r w:rsidRPr="0089556B">
        <w:rPr>
          <w:b/>
          <w:bCs/>
        </w:rPr>
        <w:t>Scope</w:t>
      </w:r>
      <w:r w:rsidR="00F65B14">
        <w:rPr>
          <w:b/>
          <w:bCs/>
        </w:rPr>
        <w:t>:</w:t>
      </w:r>
    </w:p>
    <w:p w14:paraId="13A33C13" w14:textId="77777777" w:rsidR="0089556B" w:rsidRPr="00043426" w:rsidRDefault="0089556B" w:rsidP="0089556B">
      <w:r w:rsidRPr="00043426">
        <w:t>This policy applies to all employees, contractors, volunteers, and designated individuals who operate or have access to company-owned, leased, or rented vehicles for business purposes. It encompasses all aspects of vehicle use, including but not limited to driving, maintenance, insurance, and reporting.</w:t>
      </w:r>
    </w:p>
    <w:p w14:paraId="73FED061" w14:textId="65C1C31F" w:rsidR="0089556B" w:rsidRPr="0089556B" w:rsidRDefault="0089556B" w:rsidP="0089556B">
      <w:pPr>
        <w:rPr>
          <w:b/>
          <w:bCs/>
        </w:rPr>
      </w:pPr>
      <w:r w:rsidRPr="0089556B">
        <w:rPr>
          <w:b/>
          <w:bCs/>
        </w:rPr>
        <w:t>Responsibilities</w:t>
      </w:r>
      <w:r w:rsidR="00F65B14">
        <w:rPr>
          <w:b/>
          <w:bCs/>
        </w:rPr>
        <w:t>:</w:t>
      </w:r>
    </w:p>
    <w:p w14:paraId="691C4394" w14:textId="54779783" w:rsidR="0089556B" w:rsidRPr="0044400B" w:rsidRDefault="0089556B" w:rsidP="0089556B">
      <w:r w:rsidRPr="0044400B">
        <w:t>Management</w:t>
      </w:r>
    </w:p>
    <w:p w14:paraId="0CB184EC" w14:textId="2685C7BB" w:rsidR="0089556B" w:rsidRPr="00043426" w:rsidRDefault="0089556B" w:rsidP="00043426">
      <w:pPr>
        <w:pStyle w:val="ListParagraph"/>
        <w:numPr>
          <w:ilvl w:val="0"/>
          <w:numId w:val="23"/>
        </w:numPr>
      </w:pPr>
      <w:r w:rsidRPr="00043426">
        <w:t>Ensure that only authori</w:t>
      </w:r>
      <w:r w:rsidR="00410B3B">
        <w:t>s</w:t>
      </w:r>
      <w:r w:rsidRPr="00043426">
        <w:t>ed individuals are assigned company vehicles and that they possess valid driver's licenses.</w:t>
      </w:r>
    </w:p>
    <w:p w14:paraId="11450A9C" w14:textId="77777777" w:rsidR="0089556B" w:rsidRPr="00043426" w:rsidRDefault="0089556B" w:rsidP="00043426">
      <w:pPr>
        <w:pStyle w:val="ListParagraph"/>
        <w:numPr>
          <w:ilvl w:val="0"/>
          <w:numId w:val="23"/>
        </w:numPr>
      </w:pPr>
      <w:r w:rsidRPr="00043426">
        <w:t>Provide oversight to ensure compliance with this policy and Australian laws and regulations regarding vehicle use.</w:t>
      </w:r>
    </w:p>
    <w:p w14:paraId="20B4B0FB" w14:textId="77777777" w:rsidR="0089556B" w:rsidRPr="00043426" w:rsidRDefault="0089556B" w:rsidP="00043426">
      <w:pPr>
        <w:pStyle w:val="ListParagraph"/>
        <w:numPr>
          <w:ilvl w:val="0"/>
          <w:numId w:val="23"/>
        </w:numPr>
      </w:pPr>
      <w:r w:rsidRPr="00043426">
        <w:t>Support the implementation of training programs and initiatives to promote safe driving practices among employees.</w:t>
      </w:r>
    </w:p>
    <w:p w14:paraId="4EF64A66" w14:textId="0AFC5742" w:rsidR="0089556B" w:rsidRPr="0044400B" w:rsidRDefault="0089556B" w:rsidP="0089556B">
      <w:r w:rsidRPr="0044400B">
        <w:t>Employees</w:t>
      </w:r>
    </w:p>
    <w:p w14:paraId="2DC2DC5A" w14:textId="77777777" w:rsidR="0089556B" w:rsidRPr="00043426" w:rsidRDefault="0089556B" w:rsidP="00043426">
      <w:pPr>
        <w:pStyle w:val="ListParagraph"/>
        <w:numPr>
          <w:ilvl w:val="0"/>
          <w:numId w:val="24"/>
        </w:numPr>
      </w:pPr>
      <w:r w:rsidRPr="00043426">
        <w:t>Adhere to road safety laws, regulations, and company policies while operating company vehicles.</w:t>
      </w:r>
    </w:p>
    <w:p w14:paraId="278C4143" w14:textId="77777777" w:rsidR="0089556B" w:rsidRPr="00043426" w:rsidRDefault="0089556B" w:rsidP="00043426">
      <w:pPr>
        <w:pStyle w:val="ListParagraph"/>
        <w:numPr>
          <w:ilvl w:val="0"/>
          <w:numId w:val="24"/>
        </w:numPr>
      </w:pPr>
      <w:r w:rsidRPr="00043426">
        <w:t>Conduct pre-trip inspections and report any defects, damage, or maintenance issues promptly.</w:t>
      </w:r>
    </w:p>
    <w:p w14:paraId="4AB075A4" w14:textId="2BE2B127" w:rsidR="0089556B" w:rsidRPr="00043426" w:rsidRDefault="0089556B" w:rsidP="00043426">
      <w:pPr>
        <w:pStyle w:val="ListParagraph"/>
        <w:numPr>
          <w:ilvl w:val="0"/>
          <w:numId w:val="24"/>
        </w:numPr>
      </w:pPr>
      <w:r w:rsidRPr="00043426">
        <w:t xml:space="preserve">Refrain from engaging in distracted driving </w:t>
      </w:r>
      <w:r w:rsidR="00043426" w:rsidRPr="00043426">
        <w:t>behaviours</w:t>
      </w:r>
      <w:r w:rsidRPr="00043426">
        <w:t xml:space="preserve"> and adhere to restrictions on personal use of company vehicles.</w:t>
      </w:r>
    </w:p>
    <w:p w14:paraId="6E9DE74C" w14:textId="77777777" w:rsidR="0089556B" w:rsidRPr="00043426" w:rsidRDefault="0089556B" w:rsidP="00043426">
      <w:pPr>
        <w:pStyle w:val="ListParagraph"/>
        <w:numPr>
          <w:ilvl w:val="0"/>
          <w:numId w:val="24"/>
        </w:numPr>
        <w:rPr>
          <w:b/>
          <w:bCs/>
        </w:rPr>
      </w:pPr>
      <w:r w:rsidRPr="00043426">
        <w:t>Report any accidents or incidents involving company vehicles promptly to the appropriate authorities and the company's designated representative.</w:t>
      </w:r>
    </w:p>
    <w:p w14:paraId="3ABF3CD4" w14:textId="0DAC2A37" w:rsidR="0089556B" w:rsidRPr="00E256E9" w:rsidRDefault="0089556B" w:rsidP="0089556B">
      <w:r w:rsidRPr="00E256E9">
        <w:t>Human Resources</w:t>
      </w:r>
    </w:p>
    <w:p w14:paraId="2E68984D" w14:textId="77777777" w:rsidR="0089556B" w:rsidRPr="00043426" w:rsidRDefault="0089556B" w:rsidP="00043426">
      <w:pPr>
        <w:pStyle w:val="ListParagraph"/>
        <w:numPr>
          <w:ilvl w:val="0"/>
          <w:numId w:val="25"/>
        </w:numPr>
      </w:pPr>
      <w:r w:rsidRPr="00043426">
        <w:t>Provide guidance and support to employees regarding compliance with this policy and relevant laws and regulations.</w:t>
      </w:r>
    </w:p>
    <w:p w14:paraId="7DA77EE3" w14:textId="77777777" w:rsidR="0089556B" w:rsidRPr="00043426" w:rsidRDefault="0089556B" w:rsidP="00043426">
      <w:pPr>
        <w:pStyle w:val="ListParagraph"/>
        <w:numPr>
          <w:ilvl w:val="0"/>
          <w:numId w:val="25"/>
        </w:numPr>
      </w:pPr>
      <w:r w:rsidRPr="00043426">
        <w:t>Facilitate training programs on safe driving practices and vehicle maintenance for employees.</w:t>
      </w:r>
    </w:p>
    <w:p w14:paraId="11A69484" w14:textId="1DBBBE28" w:rsidR="0089556B" w:rsidRPr="00043426" w:rsidRDefault="0089556B" w:rsidP="00043426">
      <w:pPr>
        <w:pStyle w:val="ListParagraph"/>
        <w:numPr>
          <w:ilvl w:val="0"/>
          <w:numId w:val="25"/>
        </w:numPr>
      </w:pPr>
      <w:r w:rsidRPr="00043426">
        <w:t>Investigate complaints or concerns related to vehicle use and take appropriate disciplinary action in cases of non-compliance.</w:t>
      </w:r>
    </w:p>
    <w:p w14:paraId="0AF528B3" w14:textId="37A9291C" w:rsidR="008F2A50" w:rsidRPr="000C1CCC" w:rsidRDefault="008F2A50" w:rsidP="008F2A50">
      <w:pPr>
        <w:rPr>
          <w:b/>
          <w:bCs/>
        </w:rPr>
      </w:pPr>
      <w:r w:rsidRPr="000C1CCC">
        <w:rPr>
          <w:b/>
          <w:bCs/>
        </w:rPr>
        <w:t>Vehicle Assignment and Authori</w:t>
      </w:r>
      <w:r w:rsidR="00B2561C">
        <w:rPr>
          <w:b/>
          <w:bCs/>
        </w:rPr>
        <w:t>s</w:t>
      </w:r>
      <w:r w:rsidRPr="000C1CCC">
        <w:rPr>
          <w:b/>
          <w:bCs/>
        </w:rPr>
        <w:t>ation</w:t>
      </w:r>
      <w:r w:rsidR="00F65B14">
        <w:rPr>
          <w:b/>
          <w:bCs/>
        </w:rPr>
        <w:t>:</w:t>
      </w:r>
    </w:p>
    <w:p w14:paraId="47E596B7" w14:textId="367B4700" w:rsidR="008F2A50" w:rsidRDefault="008F2A50" w:rsidP="008F2A50">
      <w:r>
        <w:t>Only authori</w:t>
      </w:r>
      <w:r w:rsidR="00B2561C">
        <w:t>s</w:t>
      </w:r>
      <w:r>
        <w:t>ed employees, contractors, or designated individuals may operate company vehicles. Drivers must possess a valid driver's license appropriate for the class of vehicle they are operating and comply with all relevant licensing requirements. Vehicles may only be used for authori</w:t>
      </w:r>
      <w:r w:rsidR="00B2561C">
        <w:t>s</w:t>
      </w:r>
      <w:r>
        <w:t>ed business purposes and in accordance with company policies.</w:t>
      </w:r>
    </w:p>
    <w:p w14:paraId="436AADFC" w14:textId="77777777" w:rsidR="00FD4661" w:rsidRDefault="00FD4661" w:rsidP="008F2A50">
      <w:pPr>
        <w:rPr>
          <w:b/>
          <w:bCs/>
        </w:rPr>
      </w:pPr>
    </w:p>
    <w:p w14:paraId="5105451D" w14:textId="375B44C9" w:rsidR="008F2A50" w:rsidRPr="000C1CCC" w:rsidRDefault="008F2A50" w:rsidP="008F2A50">
      <w:pPr>
        <w:rPr>
          <w:b/>
          <w:bCs/>
        </w:rPr>
      </w:pPr>
      <w:r w:rsidRPr="000C1CCC">
        <w:rPr>
          <w:b/>
          <w:bCs/>
        </w:rPr>
        <w:lastRenderedPageBreak/>
        <w:t>Safe Driving Practices</w:t>
      </w:r>
      <w:r w:rsidR="00F65B14">
        <w:rPr>
          <w:b/>
          <w:bCs/>
        </w:rPr>
        <w:t>:</w:t>
      </w:r>
    </w:p>
    <w:p w14:paraId="7C1F316B" w14:textId="1DBB1AB0" w:rsidR="008F2A50" w:rsidRDefault="008F2A50" w:rsidP="008F2A50">
      <w:r>
        <w:t xml:space="preserve">All drivers must comply with road safety laws, regulations, and guidelines outlined in the Australian Road Rules. Drivers are expected to operate vehicles responsibly, adhere to speed limits, and avoid distracted driving </w:t>
      </w:r>
      <w:r w:rsidR="00F65B14">
        <w:t>behaviours</w:t>
      </w:r>
      <w:r>
        <w:t xml:space="preserve"> such as texting, talking on the phone, or using electronic devices while driving. Alcohol and drug use while operating company vehicles are strictly prohibited.</w:t>
      </w:r>
    </w:p>
    <w:p w14:paraId="5045D582" w14:textId="7051A19D" w:rsidR="008F2A50" w:rsidRPr="00F65B14" w:rsidRDefault="008F2A50" w:rsidP="008F2A50">
      <w:pPr>
        <w:rPr>
          <w:b/>
          <w:bCs/>
        </w:rPr>
      </w:pPr>
      <w:r w:rsidRPr="00F65B14">
        <w:rPr>
          <w:b/>
          <w:bCs/>
        </w:rPr>
        <w:t>Vehicle Maintenance and Inspection</w:t>
      </w:r>
      <w:r w:rsidR="00F65B14">
        <w:rPr>
          <w:b/>
          <w:bCs/>
        </w:rPr>
        <w:t>:</w:t>
      </w:r>
    </w:p>
    <w:p w14:paraId="441109DF" w14:textId="33BA3439" w:rsidR="008F2A50" w:rsidRDefault="008F2A50" w:rsidP="008F2A50">
      <w:r>
        <w:t>Company vehicles must undergo regular maintenance and inspections to ensure they are safe and roadworthy. Drivers are responsible for conducting pre-trip inspections before using company vehicles and reporting any defects, damage, or maintenance issues promptly to the appropriate supervisor or maintenance department. Any accidents involving company vehicles must be reported immediately to the relevant authorities and the supervisor or designated contact person within the organi</w:t>
      </w:r>
      <w:r w:rsidR="00B2561C">
        <w:t>s</w:t>
      </w:r>
      <w:r>
        <w:t>ation.</w:t>
      </w:r>
    </w:p>
    <w:p w14:paraId="156C9E1F" w14:textId="663C94DA" w:rsidR="008F2A50" w:rsidRPr="00F65B14" w:rsidRDefault="008F2A50" w:rsidP="008F2A50">
      <w:pPr>
        <w:rPr>
          <w:b/>
          <w:bCs/>
        </w:rPr>
      </w:pPr>
      <w:r w:rsidRPr="00F65B14">
        <w:rPr>
          <w:b/>
          <w:bCs/>
        </w:rPr>
        <w:t>Personal Use of Company Vehicles</w:t>
      </w:r>
      <w:r w:rsidR="00F65B14">
        <w:rPr>
          <w:b/>
          <w:bCs/>
        </w:rPr>
        <w:t>:</w:t>
      </w:r>
    </w:p>
    <w:p w14:paraId="67B952BC" w14:textId="1985E651" w:rsidR="008F2A50" w:rsidRDefault="008F2A50" w:rsidP="008F2A50">
      <w:r>
        <w:t>Personal use of company vehicles is generally prohibited unless explicitly authori</w:t>
      </w:r>
      <w:r w:rsidR="00B2561C">
        <w:t>s</w:t>
      </w:r>
      <w:r>
        <w:t>ed by management for specific purposes, such as commuting to and from work or business-related travel. If personal use is permitted, drivers must adhere to any restrictions or conditions outlined by the company, including reimbursement for personal use mileage or expenses.</w:t>
      </w:r>
    </w:p>
    <w:p w14:paraId="057D571E" w14:textId="527BE04B" w:rsidR="008F2A50" w:rsidRPr="00F65B14" w:rsidRDefault="008F2A50" w:rsidP="008F2A50">
      <w:pPr>
        <w:rPr>
          <w:b/>
          <w:bCs/>
        </w:rPr>
      </w:pPr>
      <w:r w:rsidRPr="00F65B14">
        <w:rPr>
          <w:b/>
          <w:bCs/>
        </w:rPr>
        <w:t>Insurance and Liability</w:t>
      </w:r>
      <w:r w:rsidR="00F65B14">
        <w:rPr>
          <w:b/>
          <w:bCs/>
        </w:rPr>
        <w:t>:</w:t>
      </w:r>
    </w:p>
    <w:p w14:paraId="4181557E" w14:textId="77777777" w:rsidR="008F2A50" w:rsidRDefault="008F2A50" w:rsidP="008F2A50">
      <w:r>
        <w:t>All company vehicles must be adequately insured to cover liability, property damage, and comprehensive coverage as required by Australian law. Drivers must comply with insurance requirements and report any accidents or incidents involving company vehicles to the insurance provider and the company's designated representative.</w:t>
      </w:r>
    </w:p>
    <w:p w14:paraId="00C58432" w14:textId="3DEB5D5A" w:rsidR="008F2A50" w:rsidRPr="00F65B14" w:rsidRDefault="008F2A50" w:rsidP="008F2A50">
      <w:pPr>
        <w:rPr>
          <w:b/>
          <w:bCs/>
        </w:rPr>
      </w:pPr>
      <w:r w:rsidRPr="00F65B14">
        <w:rPr>
          <w:b/>
          <w:bCs/>
        </w:rPr>
        <w:t>Reporting and Compliance</w:t>
      </w:r>
      <w:r w:rsidR="009B6B3D">
        <w:rPr>
          <w:b/>
          <w:bCs/>
        </w:rPr>
        <w:t>:</w:t>
      </w:r>
    </w:p>
    <w:p w14:paraId="57C0337A" w14:textId="225BBE6B" w:rsidR="008F2A50" w:rsidRDefault="008F2A50" w:rsidP="008F2A50">
      <w:r>
        <w:t>Employees are required to comply with this policy and report any violations or concerns to their supervisor, Human Resources, or another designated authority within the organi</w:t>
      </w:r>
      <w:r w:rsidR="00B2561C">
        <w:t>s</w:t>
      </w:r>
      <w:r>
        <w:t>ation. Non-compliance with this policy may result in disciplinary action, up to and including termination of employment, depending on the severity of the violation.</w:t>
      </w:r>
    </w:p>
    <w:p w14:paraId="703D8629" w14:textId="5B7F4E4A" w:rsidR="008F2A50" w:rsidRPr="00F65B14" w:rsidRDefault="008F2A50" w:rsidP="008F2A50">
      <w:pPr>
        <w:rPr>
          <w:b/>
          <w:bCs/>
        </w:rPr>
      </w:pPr>
      <w:r w:rsidRPr="00F65B14">
        <w:rPr>
          <w:b/>
          <w:bCs/>
        </w:rPr>
        <w:t>Review and Updates</w:t>
      </w:r>
      <w:r w:rsidR="009B6B3D">
        <w:rPr>
          <w:b/>
          <w:bCs/>
        </w:rPr>
        <w:t>:</w:t>
      </w:r>
    </w:p>
    <w:p w14:paraId="4EA2791F" w14:textId="33561447" w:rsidR="008F2A50" w:rsidRDefault="008F2A50" w:rsidP="008F2A50">
      <w:r>
        <w:t>This policy will be reviewed regularly to ensure compliance with Australian legislation, regulations, and industry standards. Updates may be made as necessary to reflect changes in the law, organi</w:t>
      </w:r>
      <w:r w:rsidR="00B2561C">
        <w:t>s</w:t>
      </w:r>
      <w:r>
        <w:t>ational requirements, or best practices in vehicle management and safety.</w:t>
      </w:r>
    </w:p>
    <w:p w14:paraId="0545802C" w14:textId="4FDDBEA6" w:rsidR="006851CA" w:rsidRPr="009E0635" w:rsidRDefault="006851CA" w:rsidP="006851CA">
      <w:pPr>
        <w:jc w:val="both"/>
      </w:pPr>
      <w:r w:rsidRPr="009E0635">
        <w:t>Authorised by</w:t>
      </w:r>
    </w:p>
    <w:p w14:paraId="41867FDE" w14:textId="77777777" w:rsidR="006851CA" w:rsidRDefault="006851CA" w:rsidP="006851CA">
      <w:pPr>
        <w:spacing w:after="0"/>
        <w:jc w:val="both"/>
        <w:rPr>
          <w:color w:val="FF0000"/>
        </w:rPr>
      </w:pPr>
    </w:p>
    <w:p w14:paraId="40ECDB30" w14:textId="77777777" w:rsidR="006851CA" w:rsidRDefault="006851CA" w:rsidP="006851CA">
      <w:pPr>
        <w:spacing w:after="0"/>
        <w:jc w:val="both"/>
        <w:rPr>
          <w:color w:val="FF0000"/>
        </w:rPr>
      </w:pPr>
      <w:r>
        <w:rPr>
          <w:color w:val="FF0000"/>
        </w:rPr>
        <w:t>[Sign]</w:t>
      </w:r>
    </w:p>
    <w:p w14:paraId="59A1A2BE" w14:textId="77777777" w:rsidR="006851CA" w:rsidRPr="00C3495B" w:rsidRDefault="006851CA" w:rsidP="006851CA">
      <w:pPr>
        <w:spacing w:after="0"/>
        <w:jc w:val="both"/>
        <w:rPr>
          <w:color w:val="FF0000"/>
        </w:rPr>
      </w:pPr>
    </w:p>
    <w:p w14:paraId="28ED38DA" w14:textId="77777777" w:rsidR="006851CA" w:rsidRPr="00C3495B" w:rsidRDefault="006851CA" w:rsidP="006851CA">
      <w:pPr>
        <w:spacing w:after="0"/>
        <w:jc w:val="both"/>
        <w:rPr>
          <w:color w:val="FF0000"/>
        </w:rPr>
      </w:pPr>
      <w:r>
        <w:rPr>
          <w:color w:val="FF0000"/>
        </w:rPr>
        <w:t>[</w:t>
      </w:r>
      <w:r w:rsidRPr="00C3495B">
        <w:rPr>
          <w:color w:val="FF0000"/>
        </w:rPr>
        <w:t>Name</w:t>
      </w:r>
      <w:r>
        <w:rPr>
          <w:color w:val="FF0000"/>
        </w:rPr>
        <w:t>]</w:t>
      </w:r>
    </w:p>
    <w:p w14:paraId="2FAAD744" w14:textId="77777777" w:rsidR="006851CA" w:rsidRPr="00C3495B" w:rsidRDefault="006851CA" w:rsidP="006851CA">
      <w:pPr>
        <w:spacing w:after="0"/>
        <w:jc w:val="both"/>
        <w:rPr>
          <w:color w:val="FF0000"/>
        </w:rPr>
      </w:pPr>
      <w:r>
        <w:rPr>
          <w:color w:val="FF0000"/>
        </w:rPr>
        <w:t>[Position]</w:t>
      </w:r>
    </w:p>
    <w:p w14:paraId="0297668A" w14:textId="507E7001" w:rsidR="006851CA" w:rsidRDefault="00000000" w:rsidP="00FD4661">
      <w:pPr>
        <w:spacing w:after="0"/>
        <w:jc w:val="both"/>
      </w:pPr>
      <w:sdt>
        <w:sdtPr>
          <w:rPr>
            <w:color w:val="FF0000"/>
          </w:rPr>
          <w:alias w:val="Company"/>
          <w:tag w:val=""/>
          <w:id w:val="1432556428"/>
          <w:placeholder>
            <w:docPart w:val="AAEDFF68FC3A4DB8AC43FB041733E6B7"/>
          </w:placeholder>
          <w:showingPlcHdr/>
          <w:dataBinding w:prefixMappings="xmlns:ns0='http://schemas.openxmlformats.org/officeDocument/2006/extended-properties' " w:xpath="/ns0:Properties[1]/ns0:Company[1]" w:storeItemID="{6668398D-A668-4E3E-A5EB-62B293D839F1}"/>
          <w:text/>
        </w:sdtPr>
        <w:sdtContent>
          <w:r w:rsidR="006851CA" w:rsidRPr="00D90A3F">
            <w:rPr>
              <w:rStyle w:val="PlaceholderText"/>
              <w:color w:val="FF0000"/>
            </w:rPr>
            <w:t>[Company]</w:t>
          </w:r>
        </w:sdtContent>
      </w:sdt>
      <w:r w:rsidR="006851CA" w:rsidRPr="00D90A3F">
        <w:rPr>
          <w:color w:val="FF0000"/>
        </w:rPr>
        <w:t xml:space="preserve"> </w:t>
      </w:r>
      <w:r w:rsidR="006851CA" w:rsidRPr="00D90A3F">
        <w:rPr>
          <w:color w:val="FF0000"/>
        </w:rPr>
        <w:tab/>
      </w:r>
    </w:p>
    <w:sectPr w:rsidR="006851CA" w:rsidSect="0061269A">
      <w:headerReference w:type="default" r:id="rId9"/>
      <w:footerReference w:type="default" r:id="rId10"/>
      <w:pgSz w:w="11906" w:h="16838"/>
      <w:pgMar w:top="1440" w:right="1440" w:bottom="1440" w:left="1440" w:header="1814" w:footer="41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3302DE" w14:textId="77777777" w:rsidR="0061269A" w:rsidRDefault="0061269A" w:rsidP="004F6D6B">
      <w:pPr>
        <w:spacing w:after="0" w:line="240" w:lineRule="auto"/>
      </w:pPr>
      <w:r>
        <w:separator/>
      </w:r>
    </w:p>
  </w:endnote>
  <w:endnote w:type="continuationSeparator" w:id="0">
    <w:p w14:paraId="1A1A423D" w14:textId="77777777" w:rsidR="0061269A" w:rsidRDefault="0061269A" w:rsidP="004F6D6B">
      <w:pPr>
        <w:spacing w:after="0" w:line="240" w:lineRule="auto"/>
      </w:pPr>
      <w:r>
        <w:continuationSeparator/>
      </w:r>
    </w:p>
  </w:endnote>
  <w:endnote w:type="continuationNotice" w:id="1">
    <w:p w14:paraId="52EE0280" w14:textId="77777777" w:rsidR="0061269A" w:rsidRDefault="00612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74C43" w14:textId="77777777" w:rsidR="000B10E5" w:rsidRDefault="000B10E5">
    <w:pPr>
      <w:pStyle w:val="Footer"/>
      <w:rPr>
        <w:lang w:val="en-US"/>
      </w:rPr>
    </w:pPr>
  </w:p>
  <w:tbl>
    <w:tblPr>
      <w:tblStyle w:val="TableGrid"/>
      <w:tblW w:w="0" w:type="auto"/>
      <w:tblBorders>
        <w:top w:val="single" w:sz="4" w:space="0" w:color="6E6F71" w:themeColor="accent3"/>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812"/>
      <w:gridCol w:w="2254"/>
      <w:gridCol w:w="2254"/>
    </w:tblGrid>
    <w:tr w:rsidR="000B10E5" w14:paraId="56CB0B2F" w14:textId="77777777" w:rsidTr="000E138F">
      <w:trPr>
        <w:trHeight w:val="70"/>
      </w:trPr>
      <w:tc>
        <w:tcPr>
          <w:tcW w:w="1696" w:type="dxa"/>
        </w:tcPr>
        <w:sdt>
          <w:sdtPr>
            <w:rPr>
              <w:rFonts w:cs="Arial"/>
              <w:sz w:val="16"/>
              <w:szCs w:val="16"/>
            </w:rPr>
            <w:alias w:val="Subject"/>
            <w:tag w:val=""/>
            <w:id w:val="-1285029798"/>
            <w:placeholder>
              <w:docPart w:val="1EB0AF74DC0B41D3A7AF86AAD381FE53"/>
            </w:placeholder>
            <w:dataBinding w:prefixMappings="xmlns:ns0='http://purl.org/dc/elements/1.1/' xmlns:ns1='http://schemas.openxmlformats.org/package/2006/metadata/core-properties' " w:xpath="/ns1:coreProperties[1]/ns0:subject[1]" w:storeItemID="{6C3C8BC8-F283-45AE-878A-BAB7291924A1}"/>
            <w:text/>
          </w:sdtPr>
          <w:sdtContent>
            <w:p w14:paraId="4D379EC4" w14:textId="1F2AA8C2" w:rsidR="000B10E5" w:rsidRPr="00D42C58" w:rsidRDefault="009A5531" w:rsidP="000B10E5">
              <w:pPr>
                <w:pStyle w:val="Footer"/>
                <w:spacing w:before="120" w:after="60"/>
                <w:rPr>
                  <w:rFonts w:cs="Arial"/>
                  <w:sz w:val="16"/>
                  <w:szCs w:val="16"/>
                </w:rPr>
              </w:pPr>
              <w:r>
                <w:rPr>
                  <w:rFonts w:cs="Arial"/>
                  <w:sz w:val="16"/>
                  <w:szCs w:val="16"/>
                </w:rPr>
                <w:t>SS-WHS-POL-000</w:t>
              </w:r>
            </w:p>
          </w:sdtContent>
        </w:sdt>
      </w:tc>
      <w:tc>
        <w:tcPr>
          <w:tcW w:w="2812" w:type="dxa"/>
        </w:tcPr>
        <w:sdt>
          <w:sdtPr>
            <w:rPr>
              <w:rFonts w:cs="Arial"/>
              <w:sz w:val="16"/>
              <w:szCs w:val="16"/>
            </w:rPr>
            <w:alias w:val="Title"/>
            <w:tag w:val=""/>
            <w:id w:val="-258524063"/>
            <w:placeholder>
              <w:docPart w:val="37C8E8D7BA8B4E2DA6CAD1887A971F9A"/>
            </w:placeholder>
            <w:dataBinding w:prefixMappings="xmlns:ns0='http://purl.org/dc/elements/1.1/' xmlns:ns1='http://schemas.openxmlformats.org/package/2006/metadata/core-properties' " w:xpath="/ns1:coreProperties[1]/ns0:title[1]" w:storeItemID="{6C3C8BC8-F283-45AE-878A-BAB7291924A1}"/>
            <w:text/>
          </w:sdtPr>
          <w:sdtContent>
            <w:p w14:paraId="69D2A39C" w14:textId="596FB8F2" w:rsidR="000B10E5" w:rsidRPr="00D42C58" w:rsidRDefault="003C590B" w:rsidP="000B10E5">
              <w:pPr>
                <w:pStyle w:val="Footer"/>
                <w:spacing w:before="120" w:after="60"/>
                <w:rPr>
                  <w:rFonts w:cs="Arial"/>
                  <w:sz w:val="16"/>
                  <w:szCs w:val="16"/>
                </w:rPr>
              </w:pPr>
              <w:r>
                <w:rPr>
                  <w:rFonts w:cs="Arial"/>
                  <w:sz w:val="16"/>
                  <w:szCs w:val="16"/>
                </w:rPr>
                <w:t>COMPANY VEHICLE POLICY</w:t>
              </w:r>
            </w:p>
          </w:sdtContent>
        </w:sdt>
      </w:tc>
      <w:tc>
        <w:tcPr>
          <w:tcW w:w="2254" w:type="dxa"/>
        </w:tcPr>
        <w:p w14:paraId="50DB92C7" w14:textId="01B0C9A1" w:rsidR="000B10E5" w:rsidRPr="00D42C58" w:rsidRDefault="000B10E5" w:rsidP="000B10E5">
          <w:pPr>
            <w:pStyle w:val="Footer"/>
            <w:spacing w:before="120" w:after="60"/>
            <w:rPr>
              <w:rFonts w:cs="Arial"/>
              <w:sz w:val="16"/>
              <w:szCs w:val="16"/>
            </w:rPr>
          </w:pPr>
          <w:r>
            <w:rPr>
              <w:rFonts w:cs="Arial"/>
              <w:sz w:val="16"/>
              <w:szCs w:val="16"/>
            </w:rPr>
            <w:t xml:space="preserve">(Rev 1 </w:t>
          </w:r>
          <w:r w:rsidR="00FD4661">
            <w:rPr>
              <w:rFonts w:cs="Arial"/>
              <w:sz w:val="16"/>
              <w:szCs w:val="16"/>
            </w:rPr>
            <w:t>DATE</w:t>
          </w:r>
          <w:r>
            <w:rPr>
              <w:rFonts w:cs="Arial"/>
              <w:sz w:val="16"/>
              <w:szCs w:val="16"/>
            </w:rPr>
            <w:t>)</w:t>
          </w:r>
        </w:p>
      </w:tc>
      <w:tc>
        <w:tcPr>
          <w:tcW w:w="2254" w:type="dxa"/>
        </w:tcPr>
        <w:p w14:paraId="129AC6D8" w14:textId="77777777" w:rsidR="000B10E5" w:rsidRPr="00D42C58" w:rsidRDefault="000B10E5" w:rsidP="000B10E5">
          <w:pPr>
            <w:pStyle w:val="Footer"/>
            <w:spacing w:before="120" w:after="60"/>
            <w:jc w:val="right"/>
            <w:rPr>
              <w:rFonts w:cs="Arial"/>
              <w:sz w:val="16"/>
              <w:szCs w:val="16"/>
            </w:rPr>
          </w:pPr>
          <w:r w:rsidRPr="008F2535">
            <w:rPr>
              <w:rFonts w:cs="Arial"/>
              <w:sz w:val="20"/>
              <w:szCs w:val="20"/>
            </w:rPr>
            <w:t xml:space="preserve">Page </w:t>
          </w:r>
          <w:r w:rsidRPr="008F2535">
            <w:rPr>
              <w:rFonts w:cs="Arial"/>
              <w:sz w:val="20"/>
              <w:szCs w:val="20"/>
            </w:rPr>
            <w:fldChar w:fldCharType="begin"/>
          </w:r>
          <w:r w:rsidRPr="008F2535">
            <w:rPr>
              <w:rFonts w:cs="Arial"/>
              <w:sz w:val="20"/>
              <w:szCs w:val="20"/>
            </w:rPr>
            <w:instrText xml:space="preserve"> PAGE  \* Arabic  \* MERGEFORMAT </w:instrText>
          </w:r>
          <w:r w:rsidRPr="008F2535">
            <w:rPr>
              <w:rFonts w:cs="Arial"/>
              <w:sz w:val="20"/>
              <w:szCs w:val="20"/>
            </w:rPr>
            <w:fldChar w:fldCharType="separate"/>
          </w:r>
          <w:r w:rsidRPr="008F2535">
            <w:rPr>
              <w:rFonts w:cs="Arial"/>
              <w:noProof/>
              <w:sz w:val="20"/>
              <w:szCs w:val="20"/>
            </w:rPr>
            <w:t>1</w:t>
          </w:r>
          <w:r w:rsidRPr="008F2535">
            <w:rPr>
              <w:rFonts w:cs="Arial"/>
              <w:sz w:val="20"/>
              <w:szCs w:val="20"/>
            </w:rPr>
            <w:fldChar w:fldCharType="end"/>
          </w:r>
          <w:r w:rsidRPr="008F2535">
            <w:rPr>
              <w:rFonts w:cs="Arial"/>
              <w:sz w:val="20"/>
              <w:szCs w:val="20"/>
            </w:rPr>
            <w:t xml:space="preserve"> of </w:t>
          </w:r>
          <w:r w:rsidRPr="008F2535">
            <w:rPr>
              <w:rFonts w:cs="Arial"/>
              <w:sz w:val="20"/>
              <w:szCs w:val="20"/>
            </w:rPr>
            <w:fldChar w:fldCharType="begin"/>
          </w:r>
          <w:r w:rsidRPr="008F2535">
            <w:rPr>
              <w:rFonts w:cs="Arial"/>
              <w:sz w:val="20"/>
              <w:szCs w:val="20"/>
            </w:rPr>
            <w:instrText xml:space="preserve"> NUMPAGES  \* Arabic  \* MERGEFORMAT </w:instrText>
          </w:r>
          <w:r w:rsidRPr="008F2535">
            <w:rPr>
              <w:rFonts w:cs="Arial"/>
              <w:sz w:val="20"/>
              <w:szCs w:val="20"/>
            </w:rPr>
            <w:fldChar w:fldCharType="separate"/>
          </w:r>
          <w:r w:rsidRPr="008F2535">
            <w:rPr>
              <w:rFonts w:cs="Arial"/>
              <w:noProof/>
              <w:sz w:val="20"/>
              <w:szCs w:val="20"/>
            </w:rPr>
            <w:t>2</w:t>
          </w:r>
          <w:r w:rsidRPr="008F2535">
            <w:rPr>
              <w:rFonts w:cs="Arial"/>
              <w:sz w:val="20"/>
              <w:szCs w:val="20"/>
            </w:rPr>
            <w:fldChar w:fldCharType="end"/>
          </w:r>
        </w:p>
      </w:tc>
    </w:tr>
  </w:tbl>
  <w:p w14:paraId="7E3E4D36" w14:textId="34160E84" w:rsidR="00876C18" w:rsidRPr="00876C18" w:rsidRDefault="00876C18">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CD79C" w14:textId="77777777" w:rsidR="0061269A" w:rsidRDefault="0061269A" w:rsidP="004F6D6B">
      <w:pPr>
        <w:spacing w:after="0" w:line="240" w:lineRule="auto"/>
      </w:pPr>
      <w:r>
        <w:separator/>
      </w:r>
    </w:p>
  </w:footnote>
  <w:footnote w:type="continuationSeparator" w:id="0">
    <w:p w14:paraId="5B44D3A1" w14:textId="77777777" w:rsidR="0061269A" w:rsidRDefault="0061269A" w:rsidP="004F6D6B">
      <w:pPr>
        <w:spacing w:after="0" w:line="240" w:lineRule="auto"/>
      </w:pPr>
      <w:r>
        <w:continuationSeparator/>
      </w:r>
    </w:p>
  </w:footnote>
  <w:footnote w:type="continuationNotice" w:id="1">
    <w:p w14:paraId="5E0CBBCD" w14:textId="77777777" w:rsidR="0061269A" w:rsidRDefault="006126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FDFB9" w14:textId="7A40C415" w:rsidR="004F6D6B" w:rsidRPr="004F6D6B" w:rsidRDefault="009644F6" w:rsidP="0026276F">
    <w:pPr>
      <w:pStyle w:val="Header"/>
      <w:rPr>
        <w:lang w:val="en-US"/>
      </w:rPr>
    </w:pPr>
    <w:r>
      <w:rPr>
        <w:noProof/>
        <w:lang w:val="en-US"/>
      </w:rPr>
      <mc:AlternateContent>
        <mc:Choice Requires="wps">
          <w:drawing>
            <wp:anchor distT="0" distB="0" distL="114300" distR="114300" simplePos="0" relativeHeight="251658241" behindDoc="0" locked="0" layoutInCell="1" allowOverlap="1" wp14:anchorId="3F43BFA9" wp14:editId="312C9F58">
              <wp:simplePos x="0" y="0"/>
              <wp:positionH relativeFrom="margin">
                <wp:align>right</wp:align>
              </wp:positionH>
              <wp:positionV relativeFrom="paragraph">
                <wp:posOffset>-909955</wp:posOffset>
              </wp:positionV>
              <wp:extent cx="1923803" cy="668655"/>
              <wp:effectExtent l="0" t="0" r="0" b="0"/>
              <wp:wrapNone/>
              <wp:docPr id="1342363815" name="Text Box 1342363815"/>
              <wp:cNvGraphicFramePr/>
              <a:graphic xmlns:a="http://schemas.openxmlformats.org/drawingml/2006/main">
                <a:graphicData uri="http://schemas.microsoft.com/office/word/2010/wordprocessingShape">
                  <wps:wsp>
                    <wps:cNvSpPr txBox="1"/>
                    <wps:spPr>
                      <a:xfrm>
                        <a:off x="0" y="0"/>
                        <a:ext cx="1923803" cy="668655"/>
                      </a:xfrm>
                      <a:prstGeom prst="rect">
                        <a:avLst/>
                      </a:prstGeom>
                      <a:noFill/>
                      <a:ln w="6350">
                        <a:noFill/>
                      </a:ln>
                    </wps:spPr>
                    <wps:txb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43BFA9" id="_x0000_t202" coordsize="21600,21600" o:spt="202" path="m,l,21600r21600,l21600,xe">
              <v:stroke joinstyle="miter"/>
              <v:path gradientshapeok="t" o:connecttype="rect"/>
            </v:shapetype>
            <v:shape id="Text Box 1342363815" o:spid="_x0000_s1026" type="#_x0000_t202" style="position:absolute;margin-left:100.3pt;margin-top:-71.65pt;width:151.5pt;height:52.6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" filled="f" stroked="f" strokeweight=".5pt">
              <v:textbox>
                <w:txbxContent>
                  <w:p w14:paraId="178EA5F4" w14:textId="311D67E9" w:rsidR="0047510E" w:rsidRDefault="0047510E">
                    <w:r>
                      <w:rPr>
                        <w:noProof/>
                      </w:rPr>
                      <w:drawing>
                        <wp:inline distT="0" distB="0" distL="0" distR="0" wp14:anchorId="50281C73" wp14:editId="4D9D4911">
                          <wp:extent cx="1774365" cy="441942"/>
                          <wp:effectExtent l="0" t="0" r="0" b="0"/>
                          <wp:docPr id="1585201004" name="Picture 1585201004" descr="A picture containing font, graphics, logo,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040989" name="Picture 6" descr="A picture containing font, graphics, logo, graphic design&#10;&#10;Description automatically generated"/>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9755" cy="448266"/>
                                  </a:xfrm>
                                  <a:prstGeom prst="rect">
                                    <a:avLst/>
                                  </a:prstGeom>
                                  <a:noFill/>
                                  <a:ln>
                                    <a:noFill/>
                                  </a:ln>
                                </pic:spPr>
                              </pic:pic>
                            </a:graphicData>
                          </a:graphic>
                        </wp:inline>
                      </w:drawing>
                    </w:r>
                  </w:p>
                </w:txbxContent>
              </v:textbox>
              <w10:wrap anchorx="margin"/>
            </v:shape>
          </w:pict>
        </mc:Fallback>
      </mc:AlternateContent>
    </w:r>
    <w:r w:rsidR="0047510E">
      <w:rPr>
        <w:noProof/>
        <w:lang w:val="en-US"/>
      </w:rPr>
      <mc:AlternateContent>
        <mc:Choice Requires="wps">
          <w:drawing>
            <wp:anchor distT="0" distB="0" distL="114300" distR="114300" simplePos="0" relativeHeight="251658240" behindDoc="0" locked="0" layoutInCell="1" allowOverlap="1" wp14:anchorId="74ED6049" wp14:editId="16761F45">
              <wp:simplePos x="0" y="0"/>
              <wp:positionH relativeFrom="page">
                <wp:align>left</wp:align>
              </wp:positionH>
              <wp:positionV relativeFrom="paragraph">
                <wp:posOffset>-1151890</wp:posOffset>
              </wp:positionV>
              <wp:extent cx="7600191" cy="1105469"/>
              <wp:effectExtent l="0" t="0" r="20320" b="19050"/>
              <wp:wrapNone/>
              <wp:docPr id="893922342" name="Rectangle 893922342"/>
              <wp:cNvGraphicFramePr/>
              <a:graphic xmlns:a="http://schemas.openxmlformats.org/drawingml/2006/main">
                <a:graphicData uri="http://schemas.microsoft.com/office/word/2010/wordprocessingShape">
                  <wps:wsp>
                    <wps:cNvSpPr/>
                    <wps:spPr>
                      <a:xfrm>
                        <a:off x="0" y="0"/>
                        <a:ext cx="7600191" cy="1105469"/>
                      </a:xfrm>
                      <a:prstGeom prst="rect">
                        <a:avLst/>
                      </a:prstGeom>
                      <a:solidFill>
                        <a:schemeClr val="accent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2B7559" w14:textId="6484EAEF" w:rsidR="0047510E" w:rsidRDefault="00000000" w:rsidP="0047510E">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Content>
                              <w:r w:rsidR="003C590B">
                                <w:rPr>
                                  <w:sz w:val="32"/>
                                  <w:szCs w:val="32"/>
                                  <w:lang w:val="en-US"/>
                                </w:rPr>
                                <w:t>COMPANY VEHICLE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D6049" id="Rectangle 893922342" o:spid="_x0000_s1027" style="position:absolute;margin-left:0;margin-top:-90.7pt;width:598.45pt;height:87.0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" fillcolor="#234f82 [3204]" strokecolor="#234f82 [3204]" strokeweight="1pt">
              <v:textbox>
                <w:txbxContent>
                  <w:p w14:paraId="1C2B7559" w14:textId="6484EAEF" w:rsidR="0047510E" w:rsidRDefault="009B6B3D" w:rsidP="0047510E">
                    <w:pPr>
                      <w:pStyle w:val="Title"/>
                      <w:ind w:left="1276"/>
                      <w:rPr>
                        <w:lang w:val="en-US"/>
                      </w:rPr>
                    </w:pPr>
                    <w:sdt>
                      <w:sdtPr>
                        <w:rPr>
                          <w:sz w:val="32"/>
                          <w:szCs w:val="32"/>
                          <w:lang w:val="en-US"/>
                        </w:rPr>
                        <w:alias w:val="Title"/>
                        <w:tag w:val=""/>
                        <w:id w:val="-2066177736"/>
                        <w:dataBinding w:prefixMappings="xmlns:ns0='http://purl.org/dc/elements/1.1/' xmlns:ns1='http://schemas.openxmlformats.org/package/2006/metadata/core-properties' " w:xpath="/ns1:coreProperties[1]/ns0:title[1]" w:storeItemID="{6C3C8BC8-F283-45AE-878A-BAB7291924A1}"/>
                        <w:text/>
                      </w:sdtPr>
                      <w:sdtEndPr/>
                      <w:sdtContent>
                        <w:r w:rsidR="003C590B">
                          <w:rPr>
                            <w:sz w:val="32"/>
                            <w:szCs w:val="32"/>
                            <w:lang w:val="en-US"/>
                          </w:rPr>
                          <w:t>COMPANY VEHICLE</w:t>
                        </w:r>
                        <w:r w:rsidR="00461684" w:rsidRPr="00461684">
                          <w:rPr>
                            <w:sz w:val="32"/>
                            <w:szCs w:val="32"/>
                            <w:lang w:val="en-US"/>
                          </w:rPr>
                          <w:t xml:space="preserve"> POLICY</w:t>
                        </w:r>
                      </w:sdtContent>
                    </w:sdt>
                    <w:r w:rsidR="0047510E">
                      <w:rPr>
                        <w:lang w:val="en-US"/>
                      </w:rPr>
                      <w:tab/>
                    </w:r>
                    <w:r w:rsidR="0047510E">
                      <w:rPr>
                        <w:lang w:val="en-US"/>
                      </w:rPr>
                      <w:tab/>
                    </w:r>
                    <w:r w:rsidR="0047510E">
                      <w:rPr>
                        <w:lang w:val="en-US"/>
                      </w:rPr>
                      <w:tab/>
                    </w:r>
                    <w:r w:rsidR="0047510E">
                      <w:rPr>
                        <w:lang w:val="en-US"/>
                      </w:rPr>
                      <w:tab/>
                    </w:r>
                    <w:r w:rsidR="0047510E">
                      <w:rPr>
                        <w:lang w:val="en-US"/>
                      </w:rPr>
                      <w:tab/>
                    </w:r>
                  </w:p>
                  <w:sdt>
                    <w:sdtPr>
                      <w:rPr>
                        <w:lang w:val="en-US"/>
                      </w:rPr>
                      <w:alias w:val="Subject"/>
                      <w:tag w:val=""/>
                      <w:id w:val="822322035"/>
                      <w:dataBinding w:prefixMappings="xmlns:ns0='http://purl.org/dc/elements/1.1/' xmlns:ns1='http://schemas.openxmlformats.org/package/2006/metadata/core-properties' " w:xpath="/ns1:coreProperties[1]/ns0:subject[1]" w:storeItemID="{6C3C8BC8-F283-45AE-878A-BAB7291924A1}"/>
                      <w:text/>
                    </w:sdtPr>
                    <w:sdtEndPr/>
                    <w:sdtContent>
                      <w:p w14:paraId="3A0F2C0A" w14:textId="7677C874" w:rsidR="0047510E" w:rsidRPr="0047510E" w:rsidRDefault="00214CF6" w:rsidP="0047510E">
                        <w:pPr>
                          <w:ind w:left="1276"/>
                          <w:rPr>
                            <w:lang w:val="en-US"/>
                          </w:rPr>
                        </w:pPr>
                        <w:r>
                          <w:rPr>
                            <w:lang w:val="en-US"/>
                          </w:rPr>
                          <w:t>SS-WHS-POL-00</w:t>
                        </w:r>
                        <w:r w:rsidR="009A5531">
                          <w:rPr>
                            <w:lang w:val="en-US"/>
                          </w:rPr>
                          <w:t>0</w:t>
                        </w:r>
                      </w:p>
                    </w:sdtContent>
                  </w:sdt>
                </w:txbxContent>
              </v:textbox>
              <w10:wrap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C566D"/>
    <w:multiLevelType w:val="hybridMultilevel"/>
    <w:tmpl w:val="CB9CB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0F6FD1"/>
    <w:multiLevelType w:val="hybridMultilevel"/>
    <w:tmpl w:val="FF3E8D8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16310B6A"/>
    <w:multiLevelType w:val="hybridMultilevel"/>
    <w:tmpl w:val="2EF27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953BBD"/>
    <w:multiLevelType w:val="hybridMultilevel"/>
    <w:tmpl w:val="07102E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A77CBB"/>
    <w:multiLevelType w:val="multilevel"/>
    <w:tmpl w:val="F10C16BE"/>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25C70A96"/>
    <w:multiLevelType w:val="hybridMultilevel"/>
    <w:tmpl w:val="9F006F02"/>
    <w:lvl w:ilvl="0" w:tplc="0C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E266C"/>
    <w:multiLevelType w:val="hybridMultilevel"/>
    <w:tmpl w:val="901E334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A95C89"/>
    <w:multiLevelType w:val="hybridMultilevel"/>
    <w:tmpl w:val="98DCD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F6872F9"/>
    <w:multiLevelType w:val="hybridMultilevel"/>
    <w:tmpl w:val="E710CE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7492637"/>
    <w:multiLevelType w:val="hybridMultilevel"/>
    <w:tmpl w:val="E1D64DC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75C12CC"/>
    <w:multiLevelType w:val="hybridMultilevel"/>
    <w:tmpl w:val="B18A9A94"/>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2F07E2"/>
    <w:multiLevelType w:val="hybridMultilevel"/>
    <w:tmpl w:val="4080F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1B91571"/>
    <w:multiLevelType w:val="hybridMultilevel"/>
    <w:tmpl w:val="9B22D0A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E273E5"/>
    <w:multiLevelType w:val="hybridMultilevel"/>
    <w:tmpl w:val="D4FED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3951CF"/>
    <w:multiLevelType w:val="hybridMultilevel"/>
    <w:tmpl w:val="5F4EC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8651AE9"/>
    <w:multiLevelType w:val="hybridMultilevel"/>
    <w:tmpl w:val="12A6E72A"/>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0D7D1F"/>
    <w:multiLevelType w:val="hybridMultilevel"/>
    <w:tmpl w:val="A2BA2C6C"/>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3D2B47"/>
    <w:multiLevelType w:val="hybridMultilevel"/>
    <w:tmpl w:val="10A4D782"/>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7F531D"/>
    <w:multiLevelType w:val="hybridMultilevel"/>
    <w:tmpl w:val="99A82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11A7AB8"/>
    <w:multiLevelType w:val="hybridMultilevel"/>
    <w:tmpl w:val="51B8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2C431EC"/>
    <w:multiLevelType w:val="hybridMultilevel"/>
    <w:tmpl w:val="B7664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7B01912"/>
    <w:multiLevelType w:val="hybridMultilevel"/>
    <w:tmpl w:val="F7ECA59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180D82"/>
    <w:multiLevelType w:val="hybridMultilevel"/>
    <w:tmpl w:val="D4E61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2713464"/>
    <w:multiLevelType w:val="hybridMultilevel"/>
    <w:tmpl w:val="370C52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D7C412D"/>
    <w:multiLevelType w:val="hybridMultilevel"/>
    <w:tmpl w:val="529CBF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8219145">
    <w:abstractNumId w:val="4"/>
  </w:num>
  <w:num w:numId="2" w16cid:durableId="1363895665">
    <w:abstractNumId w:val="8"/>
  </w:num>
  <w:num w:numId="3" w16cid:durableId="1841383863">
    <w:abstractNumId w:val="23"/>
  </w:num>
  <w:num w:numId="4" w16cid:durableId="1231186221">
    <w:abstractNumId w:val="24"/>
  </w:num>
  <w:num w:numId="5" w16cid:durableId="1086996720">
    <w:abstractNumId w:val="11"/>
  </w:num>
  <w:num w:numId="6" w16cid:durableId="1606570351">
    <w:abstractNumId w:val="14"/>
  </w:num>
  <w:num w:numId="7" w16cid:durableId="1619215935">
    <w:abstractNumId w:val="3"/>
  </w:num>
  <w:num w:numId="8" w16cid:durableId="1446341993">
    <w:abstractNumId w:val="18"/>
  </w:num>
  <w:num w:numId="9" w16cid:durableId="1952197827">
    <w:abstractNumId w:val="13"/>
  </w:num>
  <w:num w:numId="10" w16cid:durableId="1811704487">
    <w:abstractNumId w:val="19"/>
  </w:num>
  <w:num w:numId="11" w16cid:durableId="1170146866">
    <w:abstractNumId w:val="2"/>
  </w:num>
  <w:num w:numId="12" w16cid:durableId="401804174">
    <w:abstractNumId w:val="1"/>
  </w:num>
  <w:num w:numId="13" w16cid:durableId="1106345653">
    <w:abstractNumId w:val="22"/>
  </w:num>
  <w:num w:numId="14" w16cid:durableId="1246692756">
    <w:abstractNumId w:val="5"/>
  </w:num>
  <w:num w:numId="15" w16cid:durableId="1374618823">
    <w:abstractNumId w:val="9"/>
  </w:num>
  <w:num w:numId="16" w16cid:durableId="462843440">
    <w:abstractNumId w:val="21"/>
  </w:num>
  <w:num w:numId="17" w16cid:durableId="1314484720">
    <w:abstractNumId w:val="12"/>
  </w:num>
  <w:num w:numId="18" w16cid:durableId="198246571">
    <w:abstractNumId w:val="17"/>
  </w:num>
  <w:num w:numId="19" w16cid:durableId="1980182198">
    <w:abstractNumId w:val="10"/>
  </w:num>
  <w:num w:numId="20" w16cid:durableId="209656871">
    <w:abstractNumId w:val="16"/>
  </w:num>
  <w:num w:numId="21" w16cid:durableId="1929922145">
    <w:abstractNumId w:val="15"/>
  </w:num>
  <w:num w:numId="22" w16cid:durableId="1497721093">
    <w:abstractNumId w:val="6"/>
  </w:num>
  <w:num w:numId="23" w16cid:durableId="1696073689">
    <w:abstractNumId w:val="7"/>
  </w:num>
  <w:num w:numId="24" w16cid:durableId="289435148">
    <w:abstractNumId w:val="0"/>
  </w:num>
  <w:num w:numId="25" w16cid:durableId="17059040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D6B"/>
    <w:rsid w:val="00001E9A"/>
    <w:rsid w:val="00017787"/>
    <w:rsid w:val="0003327F"/>
    <w:rsid w:val="00043426"/>
    <w:rsid w:val="0008763B"/>
    <w:rsid w:val="000B10E5"/>
    <w:rsid w:val="000B3441"/>
    <w:rsid w:val="000C149B"/>
    <w:rsid w:val="000C14E8"/>
    <w:rsid w:val="000C1CCC"/>
    <w:rsid w:val="000E138F"/>
    <w:rsid w:val="000F013F"/>
    <w:rsid w:val="001064F1"/>
    <w:rsid w:val="00111CA3"/>
    <w:rsid w:val="00114671"/>
    <w:rsid w:val="00117DF7"/>
    <w:rsid w:val="0012657A"/>
    <w:rsid w:val="00126F58"/>
    <w:rsid w:val="00137DD8"/>
    <w:rsid w:val="00185601"/>
    <w:rsid w:val="00192159"/>
    <w:rsid w:val="001A1403"/>
    <w:rsid w:val="001B6E06"/>
    <w:rsid w:val="001D7C91"/>
    <w:rsid w:val="00201608"/>
    <w:rsid w:val="002036DE"/>
    <w:rsid w:val="00204867"/>
    <w:rsid w:val="00214CF6"/>
    <w:rsid w:val="00225FA0"/>
    <w:rsid w:val="002314B2"/>
    <w:rsid w:val="00235E79"/>
    <w:rsid w:val="0026276F"/>
    <w:rsid w:val="00280A08"/>
    <w:rsid w:val="00287195"/>
    <w:rsid w:val="00293A41"/>
    <w:rsid w:val="002A17CF"/>
    <w:rsid w:val="002E4EF3"/>
    <w:rsid w:val="003003A9"/>
    <w:rsid w:val="00304301"/>
    <w:rsid w:val="00347A14"/>
    <w:rsid w:val="00347C9C"/>
    <w:rsid w:val="0035333D"/>
    <w:rsid w:val="00363F70"/>
    <w:rsid w:val="00383101"/>
    <w:rsid w:val="00383A23"/>
    <w:rsid w:val="003A1220"/>
    <w:rsid w:val="003A726C"/>
    <w:rsid w:val="003C590B"/>
    <w:rsid w:val="003D3999"/>
    <w:rsid w:val="003D5550"/>
    <w:rsid w:val="003E04E6"/>
    <w:rsid w:val="003E4CB6"/>
    <w:rsid w:val="00410B3B"/>
    <w:rsid w:val="0042031D"/>
    <w:rsid w:val="004251B7"/>
    <w:rsid w:val="00433433"/>
    <w:rsid w:val="0044400B"/>
    <w:rsid w:val="0046027A"/>
    <w:rsid w:val="00461684"/>
    <w:rsid w:val="00464093"/>
    <w:rsid w:val="00471536"/>
    <w:rsid w:val="00471A76"/>
    <w:rsid w:val="0047510E"/>
    <w:rsid w:val="00483AB5"/>
    <w:rsid w:val="00483CF4"/>
    <w:rsid w:val="00487462"/>
    <w:rsid w:val="004D0340"/>
    <w:rsid w:val="004D12AD"/>
    <w:rsid w:val="004D3FA3"/>
    <w:rsid w:val="004F6D6B"/>
    <w:rsid w:val="00507B66"/>
    <w:rsid w:val="00513EB1"/>
    <w:rsid w:val="005172DF"/>
    <w:rsid w:val="005570C0"/>
    <w:rsid w:val="005608DE"/>
    <w:rsid w:val="00561231"/>
    <w:rsid w:val="0056765D"/>
    <w:rsid w:val="005753AF"/>
    <w:rsid w:val="005B1314"/>
    <w:rsid w:val="005C13BF"/>
    <w:rsid w:val="005D149A"/>
    <w:rsid w:val="005E3357"/>
    <w:rsid w:val="00606E1A"/>
    <w:rsid w:val="0061269A"/>
    <w:rsid w:val="0063257A"/>
    <w:rsid w:val="006365CB"/>
    <w:rsid w:val="00636E5B"/>
    <w:rsid w:val="0064774B"/>
    <w:rsid w:val="00665C8C"/>
    <w:rsid w:val="00683376"/>
    <w:rsid w:val="006851CA"/>
    <w:rsid w:val="006A7961"/>
    <w:rsid w:val="006B0569"/>
    <w:rsid w:val="006C5F8F"/>
    <w:rsid w:val="006C7BB8"/>
    <w:rsid w:val="006D2AE9"/>
    <w:rsid w:val="006E3044"/>
    <w:rsid w:val="006F0A15"/>
    <w:rsid w:val="007038FA"/>
    <w:rsid w:val="007131FB"/>
    <w:rsid w:val="007238F8"/>
    <w:rsid w:val="007378E1"/>
    <w:rsid w:val="00750C57"/>
    <w:rsid w:val="00752092"/>
    <w:rsid w:val="00762B81"/>
    <w:rsid w:val="00794B9A"/>
    <w:rsid w:val="007958D7"/>
    <w:rsid w:val="007B48AE"/>
    <w:rsid w:val="007F0F6E"/>
    <w:rsid w:val="007F1133"/>
    <w:rsid w:val="008061FC"/>
    <w:rsid w:val="008073D6"/>
    <w:rsid w:val="00876C18"/>
    <w:rsid w:val="00884E51"/>
    <w:rsid w:val="0089556B"/>
    <w:rsid w:val="008A2435"/>
    <w:rsid w:val="008D1957"/>
    <w:rsid w:val="008D440B"/>
    <w:rsid w:val="008E12D3"/>
    <w:rsid w:val="008E3451"/>
    <w:rsid w:val="008F2A50"/>
    <w:rsid w:val="009021AC"/>
    <w:rsid w:val="00914026"/>
    <w:rsid w:val="009454A5"/>
    <w:rsid w:val="009644F6"/>
    <w:rsid w:val="00982F8D"/>
    <w:rsid w:val="00983501"/>
    <w:rsid w:val="009A5531"/>
    <w:rsid w:val="009B6B3D"/>
    <w:rsid w:val="009D11D3"/>
    <w:rsid w:val="009E0635"/>
    <w:rsid w:val="009E0B52"/>
    <w:rsid w:val="009E1562"/>
    <w:rsid w:val="009E5FFF"/>
    <w:rsid w:val="009F5758"/>
    <w:rsid w:val="00A03917"/>
    <w:rsid w:val="00A14259"/>
    <w:rsid w:val="00A421B6"/>
    <w:rsid w:val="00A55ED7"/>
    <w:rsid w:val="00A65F84"/>
    <w:rsid w:val="00A90CFB"/>
    <w:rsid w:val="00A90D40"/>
    <w:rsid w:val="00A916EF"/>
    <w:rsid w:val="00AB799C"/>
    <w:rsid w:val="00AE3102"/>
    <w:rsid w:val="00AF3A7F"/>
    <w:rsid w:val="00B206E2"/>
    <w:rsid w:val="00B2561C"/>
    <w:rsid w:val="00B25D00"/>
    <w:rsid w:val="00B4303A"/>
    <w:rsid w:val="00B522E1"/>
    <w:rsid w:val="00B53522"/>
    <w:rsid w:val="00B744E2"/>
    <w:rsid w:val="00BA3B3F"/>
    <w:rsid w:val="00BE331A"/>
    <w:rsid w:val="00C0492B"/>
    <w:rsid w:val="00C05F10"/>
    <w:rsid w:val="00C9047B"/>
    <w:rsid w:val="00C91336"/>
    <w:rsid w:val="00CB1F66"/>
    <w:rsid w:val="00CF396C"/>
    <w:rsid w:val="00D37D78"/>
    <w:rsid w:val="00D82212"/>
    <w:rsid w:val="00D94050"/>
    <w:rsid w:val="00DA4D16"/>
    <w:rsid w:val="00DB2F7B"/>
    <w:rsid w:val="00DC06CA"/>
    <w:rsid w:val="00E012CE"/>
    <w:rsid w:val="00E10CC2"/>
    <w:rsid w:val="00E256E9"/>
    <w:rsid w:val="00E332EF"/>
    <w:rsid w:val="00E34667"/>
    <w:rsid w:val="00E55B17"/>
    <w:rsid w:val="00E56DFF"/>
    <w:rsid w:val="00E84A68"/>
    <w:rsid w:val="00EB789C"/>
    <w:rsid w:val="00EE6E3F"/>
    <w:rsid w:val="00EF2505"/>
    <w:rsid w:val="00F00606"/>
    <w:rsid w:val="00F11911"/>
    <w:rsid w:val="00F16DF6"/>
    <w:rsid w:val="00F36563"/>
    <w:rsid w:val="00F42B7E"/>
    <w:rsid w:val="00F63A0A"/>
    <w:rsid w:val="00F65B14"/>
    <w:rsid w:val="00F804BD"/>
    <w:rsid w:val="00F84FC2"/>
    <w:rsid w:val="00F934C6"/>
    <w:rsid w:val="00FA0D4C"/>
    <w:rsid w:val="00FB6D3E"/>
    <w:rsid w:val="00FC2095"/>
    <w:rsid w:val="00FD4661"/>
    <w:rsid w:val="00FF751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DDAF0A"/>
  <w15:chartTrackingRefBased/>
  <w15:docId w15:val="{EF677C57-9052-43F7-B165-C9B7A2471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510E"/>
    <w:pPr>
      <w:keepNext/>
      <w:keepLines/>
      <w:spacing w:before="240" w:after="0"/>
      <w:outlineLvl w:val="0"/>
    </w:pPr>
    <w:rPr>
      <w:rFonts w:asciiTheme="majorHAnsi" w:eastAsiaTheme="majorEastAsia" w:hAnsiTheme="majorHAnsi" w:cstheme="majorBidi"/>
      <w:color w:val="1A3B61" w:themeColor="accent1" w:themeShade="BF"/>
      <w:sz w:val="32"/>
      <w:szCs w:val="32"/>
    </w:rPr>
  </w:style>
  <w:style w:type="paragraph" w:styleId="Heading2">
    <w:name w:val="heading 2"/>
    <w:basedOn w:val="Normal"/>
    <w:next w:val="Normal"/>
    <w:link w:val="Heading2Char"/>
    <w:uiPriority w:val="9"/>
    <w:unhideWhenUsed/>
    <w:qFormat/>
    <w:rsid w:val="008D1957"/>
    <w:pPr>
      <w:keepNext/>
      <w:keepLines/>
      <w:spacing w:before="40" w:after="0"/>
      <w:outlineLvl w:val="1"/>
    </w:pPr>
    <w:rPr>
      <w:rFonts w:asciiTheme="majorHAnsi" w:eastAsiaTheme="majorEastAsia" w:hAnsiTheme="majorHAnsi" w:cstheme="majorBidi"/>
      <w:color w:val="1A3B61" w:themeColor="accent1" w:themeShade="BF"/>
      <w:sz w:val="26"/>
      <w:szCs w:val="26"/>
    </w:rPr>
  </w:style>
  <w:style w:type="paragraph" w:styleId="Heading3">
    <w:name w:val="heading 3"/>
    <w:basedOn w:val="Normal"/>
    <w:next w:val="Normal"/>
    <w:link w:val="Heading3Char"/>
    <w:uiPriority w:val="9"/>
    <w:unhideWhenUsed/>
    <w:qFormat/>
    <w:rsid w:val="00201608"/>
    <w:pPr>
      <w:keepNext/>
      <w:keepLines/>
      <w:spacing w:before="40" w:after="0"/>
      <w:outlineLvl w:val="2"/>
    </w:pPr>
    <w:rPr>
      <w:rFonts w:asciiTheme="majorHAnsi" w:eastAsiaTheme="majorEastAsia" w:hAnsiTheme="majorHAnsi" w:cstheme="majorBidi"/>
      <w:color w:val="1127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F6D6B"/>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4F6D6B"/>
    <w:rPr>
      <w:rFonts w:eastAsiaTheme="minorEastAsia"/>
      <w:kern w:val="0"/>
      <w:lang w:val="en-US"/>
      <w14:ligatures w14:val="none"/>
    </w:rPr>
  </w:style>
  <w:style w:type="paragraph" w:styleId="Header">
    <w:name w:val="header"/>
    <w:basedOn w:val="Normal"/>
    <w:link w:val="HeaderChar"/>
    <w:uiPriority w:val="99"/>
    <w:unhideWhenUsed/>
    <w:rsid w:val="004F6D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D6B"/>
  </w:style>
  <w:style w:type="paragraph" w:styleId="Footer">
    <w:name w:val="footer"/>
    <w:basedOn w:val="Normal"/>
    <w:link w:val="FooterChar"/>
    <w:uiPriority w:val="99"/>
    <w:unhideWhenUsed/>
    <w:rsid w:val="004F6D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D6B"/>
  </w:style>
  <w:style w:type="paragraph" w:styleId="Title">
    <w:name w:val="Title"/>
    <w:basedOn w:val="Normal"/>
    <w:next w:val="Normal"/>
    <w:link w:val="TitleChar"/>
    <w:uiPriority w:val="10"/>
    <w:qFormat/>
    <w:rsid w:val="0047510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510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47510E"/>
    <w:rPr>
      <w:rFonts w:asciiTheme="majorHAnsi" w:eastAsiaTheme="majorEastAsia" w:hAnsiTheme="majorHAnsi" w:cstheme="majorBidi"/>
      <w:color w:val="1A3B61" w:themeColor="accent1" w:themeShade="BF"/>
      <w:sz w:val="32"/>
      <w:szCs w:val="32"/>
    </w:rPr>
  </w:style>
  <w:style w:type="table" w:styleId="TableGrid">
    <w:name w:val="Table Grid"/>
    <w:basedOn w:val="TableNormal"/>
    <w:uiPriority w:val="39"/>
    <w:rsid w:val="00475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47510E"/>
    <w:pPr>
      <w:spacing w:after="0" w:line="240" w:lineRule="auto"/>
    </w:pPr>
    <w:tblPr>
      <w:tblStyleRowBandSize w:val="1"/>
      <w:tblStyleColBandSize w:val="1"/>
    </w:tblPr>
    <w:tblStylePr w:type="firstRow">
      <w:rPr>
        <w:b/>
        <w:bCs/>
        <w:caps/>
      </w:rPr>
      <w:tblPr/>
      <w:tcPr>
        <w:tcBorders>
          <w:bottom w:val="single" w:sz="4" w:space="0" w:color="9D999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99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Heading">
    <w:name w:val="TOC Heading"/>
    <w:basedOn w:val="Heading1"/>
    <w:next w:val="Normal"/>
    <w:uiPriority w:val="39"/>
    <w:unhideWhenUsed/>
    <w:qFormat/>
    <w:rsid w:val="001D7C91"/>
    <w:pPr>
      <w:outlineLvl w:val="9"/>
    </w:pPr>
    <w:rPr>
      <w:kern w:val="0"/>
      <w:lang w:val="en-US"/>
      <w14:ligatures w14:val="none"/>
    </w:rPr>
  </w:style>
  <w:style w:type="paragraph" w:styleId="TOC1">
    <w:name w:val="toc 1"/>
    <w:basedOn w:val="Normal"/>
    <w:next w:val="Normal"/>
    <w:autoRedefine/>
    <w:uiPriority w:val="39"/>
    <w:unhideWhenUsed/>
    <w:rsid w:val="001D7C91"/>
    <w:pPr>
      <w:spacing w:after="100"/>
    </w:pPr>
  </w:style>
  <w:style w:type="character" w:styleId="Hyperlink">
    <w:name w:val="Hyperlink"/>
    <w:basedOn w:val="DefaultParagraphFont"/>
    <w:uiPriority w:val="99"/>
    <w:unhideWhenUsed/>
    <w:rsid w:val="001D7C91"/>
    <w:rPr>
      <w:color w:val="234F82" w:themeColor="hyperlink"/>
      <w:u w:val="single"/>
    </w:rPr>
  </w:style>
  <w:style w:type="character" w:styleId="IntenseEmphasis">
    <w:name w:val="Intense Emphasis"/>
    <w:basedOn w:val="DefaultParagraphFont"/>
    <w:uiPriority w:val="21"/>
    <w:qFormat/>
    <w:rsid w:val="00383A23"/>
    <w:rPr>
      <w:i/>
      <w:iCs/>
      <w:color w:val="234F82" w:themeColor="accent1"/>
    </w:rPr>
  </w:style>
  <w:style w:type="character" w:styleId="IntenseReference">
    <w:name w:val="Intense Reference"/>
    <w:basedOn w:val="DefaultParagraphFont"/>
    <w:uiPriority w:val="32"/>
    <w:qFormat/>
    <w:rsid w:val="00383A23"/>
    <w:rPr>
      <w:b/>
      <w:bCs/>
      <w:smallCaps/>
      <w:color w:val="234F82" w:themeColor="accent1"/>
      <w:spacing w:val="5"/>
    </w:rPr>
  </w:style>
  <w:style w:type="paragraph" w:styleId="IntenseQuote">
    <w:name w:val="Intense Quote"/>
    <w:basedOn w:val="Normal"/>
    <w:next w:val="Normal"/>
    <w:link w:val="IntenseQuoteChar"/>
    <w:uiPriority w:val="30"/>
    <w:qFormat/>
    <w:rsid w:val="00383A23"/>
    <w:pPr>
      <w:pBdr>
        <w:top w:val="single" w:sz="4" w:space="10" w:color="234F82" w:themeColor="accent1"/>
        <w:bottom w:val="single" w:sz="4" w:space="10" w:color="234F82" w:themeColor="accent1"/>
      </w:pBdr>
      <w:spacing w:before="360" w:after="360"/>
      <w:ind w:left="864" w:right="864"/>
      <w:jc w:val="center"/>
    </w:pPr>
    <w:rPr>
      <w:i/>
      <w:iCs/>
      <w:color w:val="234F82" w:themeColor="accent1"/>
    </w:rPr>
  </w:style>
  <w:style w:type="character" w:customStyle="1" w:styleId="IntenseQuoteChar">
    <w:name w:val="Intense Quote Char"/>
    <w:basedOn w:val="DefaultParagraphFont"/>
    <w:link w:val="IntenseQuote"/>
    <w:uiPriority w:val="30"/>
    <w:rsid w:val="00383A23"/>
    <w:rPr>
      <w:i/>
      <w:iCs/>
      <w:color w:val="234F82" w:themeColor="accent1"/>
    </w:rPr>
  </w:style>
  <w:style w:type="character" w:customStyle="1" w:styleId="Heading2Char">
    <w:name w:val="Heading 2 Char"/>
    <w:basedOn w:val="DefaultParagraphFont"/>
    <w:link w:val="Heading2"/>
    <w:uiPriority w:val="9"/>
    <w:rsid w:val="008D1957"/>
    <w:rPr>
      <w:rFonts w:asciiTheme="majorHAnsi" w:eastAsiaTheme="majorEastAsia" w:hAnsiTheme="majorHAnsi" w:cstheme="majorBidi"/>
      <w:color w:val="1A3B61" w:themeColor="accent1" w:themeShade="BF"/>
      <w:sz w:val="26"/>
      <w:szCs w:val="26"/>
    </w:rPr>
  </w:style>
  <w:style w:type="paragraph" w:styleId="TOC2">
    <w:name w:val="toc 2"/>
    <w:basedOn w:val="Normal"/>
    <w:next w:val="Normal"/>
    <w:autoRedefine/>
    <w:uiPriority w:val="39"/>
    <w:unhideWhenUsed/>
    <w:rsid w:val="008073D6"/>
    <w:pPr>
      <w:spacing w:after="100"/>
      <w:ind w:left="220"/>
    </w:pPr>
  </w:style>
  <w:style w:type="paragraph" w:styleId="ListParagraph">
    <w:name w:val="List Paragraph"/>
    <w:basedOn w:val="Normal"/>
    <w:uiPriority w:val="34"/>
    <w:qFormat/>
    <w:rsid w:val="0042031D"/>
    <w:pPr>
      <w:ind w:left="720"/>
      <w:contextualSpacing/>
    </w:pPr>
  </w:style>
  <w:style w:type="character" w:customStyle="1" w:styleId="Heading3Char">
    <w:name w:val="Heading 3 Char"/>
    <w:basedOn w:val="DefaultParagraphFont"/>
    <w:link w:val="Heading3"/>
    <w:uiPriority w:val="9"/>
    <w:rsid w:val="00201608"/>
    <w:rPr>
      <w:rFonts w:asciiTheme="majorHAnsi" w:eastAsiaTheme="majorEastAsia" w:hAnsiTheme="majorHAnsi" w:cstheme="majorBidi"/>
      <w:color w:val="112740" w:themeColor="accent1" w:themeShade="7F"/>
      <w:sz w:val="24"/>
      <w:szCs w:val="24"/>
    </w:rPr>
  </w:style>
  <w:style w:type="paragraph" w:styleId="TOC3">
    <w:name w:val="toc 3"/>
    <w:basedOn w:val="Normal"/>
    <w:next w:val="Normal"/>
    <w:autoRedefine/>
    <w:uiPriority w:val="39"/>
    <w:unhideWhenUsed/>
    <w:rsid w:val="009E1562"/>
    <w:pPr>
      <w:spacing w:after="100"/>
      <w:ind w:left="440"/>
    </w:pPr>
  </w:style>
  <w:style w:type="character" w:styleId="PlaceholderText">
    <w:name w:val="Placeholder Text"/>
    <w:basedOn w:val="DefaultParagraphFont"/>
    <w:uiPriority w:val="99"/>
    <w:semiHidden/>
    <w:rsid w:val="003003A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590404">
      <w:bodyDiv w:val="1"/>
      <w:marLeft w:val="0"/>
      <w:marRight w:val="0"/>
      <w:marTop w:val="0"/>
      <w:marBottom w:val="0"/>
      <w:divBdr>
        <w:top w:val="none" w:sz="0" w:space="0" w:color="auto"/>
        <w:left w:val="none" w:sz="0" w:space="0" w:color="auto"/>
        <w:bottom w:val="none" w:sz="0" w:space="0" w:color="auto"/>
        <w:right w:val="none" w:sz="0" w:space="0" w:color="auto"/>
      </w:divBdr>
    </w:div>
    <w:div w:id="93013199">
      <w:bodyDiv w:val="1"/>
      <w:marLeft w:val="0"/>
      <w:marRight w:val="0"/>
      <w:marTop w:val="0"/>
      <w:marBottom w:val="0"/>
      <w:divBdr>
        <w:top w:val="none" w:sz="0" w:space="0" w:color="auto"/>
        <w:left w:val="none" w:sz="0" w:space="0" w:color="auto"/>
        <w:bottom w:val="none" w:sz="0" w:space="0" w:color="auto"/>
        <w:right w:val="none" w:sz="0" w:space="0" w:color="auto"/>
      </w:divBdr>
    </w:div>
    <w:div w:id="233591093">
      <w:bodyDiv w:val="1"/>
      <w:marLeft w:val="0"/>
      <w:marRight w:val="0"/>
      <w:marTop w:val="0"/>
      <w:marBottom w:val="0"/>
      <w:divBdr>
        <w:top w:val="none" w:sz="0" w:space="0" w:color="auto"/>
        <w:left w:val="none" w:sz="0" w:space="0" w:color="auto"/>
        <w:bottom w:val="none" w:sz="0" w:space="0" w:color="auto"/>
        <w:right w:val="none" w:sz="0" w:space="0" w:color="auto"/>
      </w:divBdr>
    </w:div>
    <w:div w:id="1462768587">
      <w:bodyDiv w:val="1"/>
      <w:marLeft w:val="0"/>
      <w:marRight w:val="0"/>
      <w:marTop w:val="0"/>
      <w:marBottom w:val="0"/>
      <w:divBdr>
        <w:top w:val="none" w:sz="0" w:space="0" w:color="auto"/>
        <w:left w:val="none" w:sz="0" w:space="0" w:color="auto"/>
        <w:bottom w:val="none" w:sz="0" w:space="0" w:color="auto"/>
        <w:right w:val="none" w:sz="0" w:space="0" w:color="auto"/>
      </w:divBdr>
    </w:div>
    <w:div w:id="149968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EB0AF74DC0B41D3A7AF86AAD381FE53"/>
        <w:category>
          <w:name w:val="General"/>
          <w:gallery w:val="placeholder"/>
        </w:category>
        <w:types>
          <w:type w:val="bbPlcHdr"/>
        </w:types>
        <w:behaviors>
          <w:behavior w:val="content"/>
        </w:behaviors>
        <w:guid w:val="{DC5A5605-3221-4E8C-B0A9-54E455293B8E}"/>
      </w:docPartPr>
      <w:docPartBody>
        <w:p w:rsidR="00AB3C3A" w:rsidRDefault="00D97D6E" w:rsidP="00D97D6E">
          <w:pPr>
            <w:pStyle w:val="1EB0AF74DC0B41D3A7AF86AAD381FE53"/>
          </w:pPr>
          <w:r w:rsidRPr="006F6C28">
            <w:rPr>
              <w:rStyle w:val="PlaceholderText"/>
            </w:rPr>
            <w:t>[Subject]</w:t>
          </w:r>
        </w:p>
      </w:docPartBody>
    </w:docPart>
    <w:docPart>
      <w:docPartPr>
        <w:name w:val="37C8E8D7BA8B4E2DA6CAD1887A971F9A"/>
        <w:category>
          <w:name w:val="General"/>
          <w:gallery w:val="placeholder"/>
        </w:category>
        <w:types>
          <w:type w:val="bbPlcHdr"/>
        </w:types>
        <w:behaviors>
          <w:behavior w:val="content"/>
        </w:behaviors>
        <w:guid w:val="{AA92B3F4-BABD-45F9-866D-AA88781466D6}"/>
      </w:docPartPr>
      <w:docPartBody>
        <w:p w:rsidR="00AB3C3A" w:rsidRDefault="00D97D6E" w:rsidP="00D97D6E">
          <w:pPr>
            <w:pStyle w:val="37C8E8D7BA8B4E2DA6CAD1887A971F9A"/>
          </w:pPr>
          <w:r w:rsidRPr="006F6C28">
            <w:rPr>
              <w:rStyle w:val="PlaceholderText"/>
            </w:rPr>
            <w:t>[Title]</w:t>
          </w:r>
        </w:p>
      </w:docPartBody>
    </w:docPart>
    <w:docPart>
      <w:docPartPr>
        <w:name w:val="AAEDFF68FC3A4DB8AC43FB041733E6B7"/>
        <w:category>
          <w:name w:val="General"/>
          <w:gallery w:val="placeholder"/>
        </w:category>
        <w:types>
          <w:type w:val="bbPlcHdr"/>
        </w:types>
        <w:behaviors>
          <w:behavior w:val="content"/>
        </w:behaviors>
        <w:guid w:val="{92C18450-4279-4C48-9D6F-DA4B2C9A19C5}"/>
      </w:docPartPr>
      <w:docPartBody>
        <w:p w:rsidR="0063029B" w:rsidRDefault="0063029B" w:rsidP="0063029B">
          <w:pPr>
            <w:pStyle w:val="AAEDFF68FC3A4DB8AC43FB041733E6B7"/>
          </w:pPr>
          <w:r w:rsidRPr="005C62AE">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6E"/>
    <w:rsid w:val="00263F41"/>
    <w:rsid w:val="002D2156"/>
    <w:rsid w:val="003166EA"/>
    <w:rsid w:val="00405300"/>
    <w:rsid w:val="004C7256"/>
    <w:rsid w:val="00522564"/>
    <w:rsid w:val="00595F2F"/>
    <w:rsid w:val="005C48EC"/>
    <w:rsid w:val="0063029B"/>
    <w:rsid w:val="006A2591"/>
    <w:rsid w:val="006E11EB"/>
    <w:rsid w:val="00A05387"/>
    <w:rsid w:val="00AB3C3A"/>
    <w:rsid w:val="00CA7E70"/>
    <w:rsid w:val="00CD5C09"/>
    <w:rsid w:val="00CF3E10"/>
    <w:rsid w:val="00D97D6E"/>
    <w:rsid w:val="00DE0D4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D6E"/>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29B"/>
    <w:rPr>
      <w:color w:val="808080"/>
    </w:rPr>
  </w:style>
  <w:style w:type="paragraph" w:customStyle="1" w:styleId="1EB0AF74DC0B41D3A7AF86AAD381FE53">
    <w:name w:val="1EB0AF74DC0B41D3A7AF86AAD381FE53"/>
    <w:rsid w:val="00D97D6E"/>
  </w:style>
  <w:style w:type="paragraph" w:customStyle="1" w:styleId="37C8E8D7BA8B4E2DA6CAD1887A971F9A">
    <w:name w:val="37C8E8D7BA8B4E2DA6CAD1887A971F9A"/>
    <w:rsid w:val="00D97D6E"/>
  </w:style>
  <w:style w:type="paragraph" w:customStyle="1" w:styleId="AAEDFF68FC3A4DB8AC43FB041733E6B7">
    <w:name w:val="AAEDFF68FC3A4DB8AC43FB041733E6B7"/>
    <w:rsid w:val="0063029B"/>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Spire Safety Office Theme">
  <a:themeElements>
    <a:clrScheme name="Custom 25">
      <a:dk1>
        <a:srgbClr val="3A3838"/>
      </a:dk1>
      <a:lt1>
        <a:sysClr val="window" lastClr="FFFFFF"/>
      </a:lt1>
      <a:dk2>
        <a:srgbClr val="3A3838"/>
      </a:dk2>
      <a:lt2>
        <a:srgbClr val="E7E6E6"/>
      </a:lt2>
      <a:accent1>
        <a:srgbClr val="234F82"/>
      </a:accent1>
      <a:accent2>
        <a:srgbClr val="3A4869"/>
      </a:accent2>
      <a:accent3>
        <a:srgbClr val="6E6F71"/>
      </a:accent3>
      <a:accent4>
        <a:srgbClr val="E7E6E6"/>
      </a:accent4>
      <a:accent5>
        <a:srgbClr val="4381CD"/>
      </a:accent5>
      <a:accent6>
        <a:srgbClr val="3A3838"/>
      </a:accent6>
      <a:hlink>
        <a:srgbClr val="234F82"/>
      </a:hlink>
      <a:folHlink>
        <a:srgbClr val="234F8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forms part of Spire Safety’s integrated management system (IMS) and is written to comply with the relevant Australian and International Standards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CE62B-E13C-44DF-B85F-C3CBA79DF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679</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VEHICLE POLICY</dc:title>
  <dc:subject>SS-WHS-POL-000</dc:subject>
  <dc:creator>Nathan Owen</dc:creator>
  <cp:keywords/>
  <dc:description/>
  <cp:lastModifiedBy>Jodie Hope</cp:lastModifiedBy>
  <cp:revision>172</cp:revision>
  <dcterms:created xsi:type="dcterms:W3CDTF">2023-06-22T06:11:00Z</dcterms:created>
  <dcterms:modified xsi:type="dcterms:W3CDTF">2024-05-08T00:10:00Z</dcterms:modified>
</cp:coreProperties>
</file>