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18945054"/>
        <w:docPartObj>
          <w:docPartGallery w:val="Cover Pages"/>
          <w:docPartUnique/>
        </w:docPartObj>
      </w:sdtPr>
      <w:sdtEndPr>
        <w:rPr>
          <w:rFonts w:eastAsiaTheme="minorEastAsia"/>
          <w:color w:val="234F82" w:themeColor="accent1"/>
          <w:kern w:val="0"/>
          <w:lang w:val="en-US"/>
          <w14:ligatures w14:val="none"/>
        </w:rPr>
      </w:sdtEndPr>
      <w:sdtContent>
        <w:p w14:paraId="501DB3B9" w14:textId="3EB0DC40" w:rsidR="004F6D6B" w:rsidRPr="003159BE" w:rsidRDefault="004477F5" w:rsidP="003159BE">
          <w:pPr>
            <w:rPr>
              <w:rFonts w:asciiTheme="majorHAnsi" w:eastAsiaTheme="majorEastAsia" w:hAnsiTheme="majorHAnsi" w:cstheme="majorBidi"/>
              <w:color w:val="234F82" w:themeColor="accent1"/>
              <w:sz w:val="48"/>
              <w:szCs w:val="48"/>
            </w:rPr>
          </w:pPr>
          <w:r w:rsidRPr="002552CE">
            <w:rPr>
              <w:noProof/>
            </w:rPr>
            <mc:AlternateContent>
              <mc:Choice Requires="wps">
                <w:drawing>
                  <wp:anchor distT="0" distB="0" distL="114300" distR="114300" simplePos="0" relativeHeight="251673600" behindDoc="0" locked="0" layoutInCell="1" allowOverlap="1" wp14:anchorId="1EC25780" wp14:editId="32C070EE">
                    <wp:simplePos x="0" y="0"/>
                    <wp:positionH relativeFrom="margin">
                      <wp:posOffset>1858010</wp:posOffset>
                    </wp:positionH>
                    <wp:positionV relativeFrom="margin">
                      <wp:posOffset>2990215</wp:posOffset>
                    </wp:positionV>
                    <wp:extent cx="4223385" cy="5715000"/>
                    <wp:effectExtent l="0" t="0" r="5715" b="0"/>
                    <wp:wrapNone/>
                    <wp:docPr id="85" name="Rectangle 85"/>
                    <wp:cNvGraphicFramePr/>
                    <a:graphic xmlns:a="http://schemas.openxmlformats.org/drawingml/2006/main">
                      <a:graphicData uri="http://schemas.microsoft.com/office/word/2010/wordprocessingShape">
                        <wps:wsp>
                          <wps:cNvSpPr/>
                          <wps:spPr>
                            <a:xfrm>
                              <a:off x="0" y="0"/>
                              <a:ext cx="4223385" cy="5715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inorHAnsi" w:hAnsiTheme="minorHAnsi" w:cstheme="minorHAnsi"/>
                                    <w:color w:val="000000"/>
                                  </w:rPr>
                                  <w:alias w:val="Title"/>
                                  <w:tag w:val=""/>
                                  <w:id w:val="1912352245"/>
                                  <w:dataBinding w:prefixMappings="xmlns:ns0='http://purl.org/dc/elements/1.1/' xmlns:ns1='http://schemas.openxmlformats.org/package/2006/metadata/core-properties' " w:xpath="/ns1:coreProperties[1]/ns0:title[1]" w:storeItemID="{6C3C8BC8-F283-45AE-878A-BAB7291924A1}"/>
                                  <w:text/>
                                </w:sdtPr>
                                <w:sdtEndPr/>
                                <w:sdtContent>
                                  <w:p w14:paraId="526AA54A" w14:textId="4DD3ED6B" w:rsidR="004477F5" w:rsidRPr="000111C4" w:rsidRDefault="00F76233" w:rsidP="004477F5">
                                    <w:pPr>
                                      <w:pStyle w:val="Title"/>
                                      <w:rPr>
                                        <w:rFonts w:asciiTheme="minorHAnsi" w:hAnsiTheme="minorHAnsi" w:cstheme="minorHAnsi"/>
                                        <w:caps/>
                                        <w:color w:val="000000"/>
                                      </w:rPr>
                                    </w:pPr>
                                    <w:r>
                                      <w:rPr>
                                        <w:rFonts w:asciiTheme="minorHAnsi" w:hAnsiTheme="minorHAnsi" w:cstheme="minorHAnsi"/>
                                        <w:color w:val="000000"/>
                                      </w:rPr>
                                      <w:t>FATIGUE MANAGEMENT PROCEDURE</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25780" id="Rectangle 85" o:spid="_x0000_s1026" style="position:absolute;margin-left:146.3pt;margin-top:235.45pt;width:332.55pt;height:450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" filled="f" stroked="f" strokeweight="1pt">
                    <v:textbox inset="0,0,0,0">
                      <w:txbxContent>
                        <w:sdt>
                          <w:sdtPr>
                            <w:rPr>
                              <w:rFonts w:asciiTheme="minorHAnsi" w:hAnsiTheme="minorHAnsi" w:cstheme="minorHAnsi"/>
                              <w:color w:val="000000"/>
                            </w:rPr>
                            <w:alias w:val="Title"/>
                            <w:tag w:val=""/>
                            <w:id w:val="1912352245"/>
                            <w:dataBinding w:prefixMappings="xmlns:ns0='http://purl.org/dc/elements/1.1/' xmlns:ns1='http://schemas.openxmlformats.org/package/2006/metadata/core-properties' " w:xpath="/ns1:coreProperties[1]/ns0:title[1]" w:storeItemID="{6C3C8BC8-F283-45AE-878A-BAB7291924A1}"/>
                            <w:text/>
                          </w:sdtPr>
                          <w:sdtEndPr/>
                          <w:sdtContent>
                            <w:p w14:paraId="526AA54A" w14:textId="4DD3ED6B" w:rsidR="004477F5" w:rsidRPr="000111C4" w:rsidRDefault="00F76233" w:rsidP="004477F5">
                              <w:pPr>
                                <w:pStyle w:val="Title"/>
                                <w:rPr>
                                  <w:rFonts w:asciiTheme="minorHAnsi" w:hAnsiTheme="minorHAnsi" w:cstheme="minorHAnsi"/>
                                  <w:caps/>
                                  <w:color w:val="000000"/>
                                </w:rPr>
                              </w:pPr>
                              <w:r>
                                <w:rPr>
                                  <w:rFonts w:asciiTheme="minorHAnsi" w:hAnsiTheme="minorHAnsi" w:cstheme="minorHAnsi"/>
                                  <w:color w:val="000000"/>
                                </w:rPr>
                                <w:t>FATIGUE MANAGEMENT PROCEDURE</w:t>
                              </w:r>
                            </w:p>
                          </w:sdtContent>
                        </w:sdt>
                      </w:txbxContent>
                    </v:textbox>
                    <w10:wrap anchorx="margin" anchory="margin"/>
                  </v:rect>
                </w:pict>
              </mc:Fallback>
            </mc:AlternateContent>
          </w:r>
          <w:r w:rsidRPr="002552CE">
            <w:rPr>
              <w:noProof/>
            </w:rPr>
            <mc:AlternateContent>
              <mc:Choice Requires="wps">
                <w:drawing>
                  <wp:anchor distT="0" distB="0" distL="114300" distR="114300" simplePos="0" relativeHeight="251674624" behindDoc="0" locked="0" layoutInCell="1" allowOverlap="1" wp14:anchorId="3EE9875C" wp14:editId="0C0B90D8">
                    <wp:simplePos x="0" y="0"/>
                    <wp:positionH relativeFrom="margin">
                      <wp:posOffset>1859280</wp:posOffset>
                    </wp:positionH>
                    <wp:positionV relativeFrom="margin">
                      <wp:posOffset>6426200</wp:posOffset>
                    </wp:positionV>
                    <wp:extent cx="4394200" cy="812800"/>
                    <wp:effectExtent l="0" t="0" r="6350" b="6350"/>
                    <wp:wrapNone/>
                    <wp:docPr id="10" name="Rectangle 10"/>
                    <wp:cNvGraphicFramePr/>
                    <a:graphic xmlns:a="http://schemas.openxmlformats.org/drawingml/2006/main">
                      <a:graphicData uri="http://schemas.microsoft.com/office/word/2010/wordprocessingShape">
                        <wps:wsp>
                          <wps:cNvSpPr/>
                          <wps:spPr>
                            <a:xfrm>
                              <a:off x="0" y="0"/>
                              <a:ext cx="4394200" cy="81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eastAsiaTheme="majorEastAsia" w:cstheme="minorHAnsi"/>
                                    <w:color w:val="234F82" w:themeColor="accent1"/>
                                    <w:spacing w:val="-10"/>
                                    <w:kern w:val="28"/>
                                    <w:sz w:val="44"/>
                                    <w:szCs w:val="44"/>
                                  </w:rPr>
                                  <w:alias w:val="Subject"/>
                                  <w:tag w:val=""/>
                                  <w:id w:val="1529520617"/>
                                  <w:dataBinding w:prefixMappings="xmlns:ns0='http://purl.org/dc/elements/1.1/' xmlns:ns1='http://schemas.openxmlformats.org/package/2006/metadata/core-properties' " w:xpath="/ns1:coreProperties[1]/ns0:subject[1]" w:storeItemID="{6C3C8BC8-F283-45AE-878A-BAB7291924A1}"/>
                                  <w:text/>
                                </w:sdtPr>
                                <w:sdtEndPr/>
                                <w:sdtContent>
                                  <w:p w14:paraId="6053D9ED" w14:textId="6750692F" w:rsidR="004477F5" w:rsidRPr="000111C4" w:rsidRDefault="00F32057" w:rsidP="004477F5">
                                    <w:pPr>
                                      <w:spacing w:after="0" w:line="192" w:lineRule="auto"/>
                                      <w:rPr>
                                        <w:rFonts w:cstheme="minorHAnsi"/>
                                        <w:color w:val="234F82" w:themeColor="accent1"/>
                                        <w:sz w:val="44"/>
                                        <w:szCs w:val="44"/>
                                      </w:rPr>
                                    </w:pPr>
                                    <w:r>
                                      <w:rPr>
                                        <w:rFonts w:eastAsiaTheme="majorEastAsia" w:cstheme="minorHAnsi"/>
                                        <w:color w:val="234F82" w:themeColor="accent1"/>
                                        <w:spacing w:val="-10"/>
                                        <w:kern w:val="28"/>
                                        <w:sz w:val="44"/>
                                        <w:szCs w:val="44"/>
                                      </w:rPr>
                                      <w:t>SS-WHS-PRO-000</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9875C" id="Rectangle 10" o:spid="_x0000_s1027" style="position:absolute;margin-left:146.4pt;margin-top:506pt;width:346pt;height:6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" filled="f" stroked="f" strokeweight="1pt">
                    <v:textbox inset="0,0,0,0">
                      <w:txbxContent>
                        <w:sdt>
                          <w:sdtPr>
                            <w:rPr>
                              <w:rFonts w:eastAsiaTheme="majorEastAsia" w:cstheme="minorHAnsi"/>
                              <w:color w:val="234F82" w:themeColor="accent1"/>
                              <w:spacing w:val="-10"/>
                              <w:kern w:val="28"/>
                              <w:sz w:val="44"/>
                              <w:szCs w:val="44"/>
                            </w:rPr>
                            <w:alias w:val="Subject"/>
                            <w:tag w:val=""/>
                            <w:id w:val="1529520617"/>
                            <w:dataBinding w:prefixMappings="xmlns:ns0='http://purl.org/dc/elements/1.1/' xmlns:ns1='http://schemas.openxmlformats.org/package/2006/metadata/core-properties' " w:xpath="/ns1:coreProperties[1]/ns0:subject[1]" w:storeItemID="{6C3C8BC8-F283-45AE-878A-BAB7291924A1}"/>
                            <w:text/>
                          </w:sdtPr>
                          <w:sdtEndPr/>
                          <w:sdtContent>
                            <w:p w14:paraId="6053D9ED" w14:textId="6750692F" w:rsidR="004477F5" w:rsidRPr="000111C4" w:rsidRDefault="00F32057" w:rsidP="004477F5">
                              <w:pPr>
                                <w:spacing w:after="0" w:line="192" w:lineRule="auto"/>
                                <w:rPr>
                                  <w:rFonts w:cstheme="minorHAnsi"/>
                                  <w:color w:val="234F82" w:themeColor="accent1"/>
                                  <w:sz w:val="44"/>
                                  <w:szCs w:val="44"/>
                                </w:rPr>
                              </w:pPr>
                              <w:r>
                                <w:rPr>
                                  <w:rFonts w:eastAsiaTheme="majorEastAsia" w:cstheme="minorHAnsi"/>
                                  <w:color w:val="234F82" w:themeColor="accent1"/>
                                  <w:spacing w:val="-10"/>
                                  <w:kern w:val="28"/>
                                  <w:sz w:val="44"/>
                                  <w:szCs w:val="44"/>
                                </w:rPr>
                                <w:t>SS-WHS-PRO-000</w:t>
                              </w:r>
                            </w:p>
                          </w:sdtContent>
                        </w:sdt>
                      </w:txbxContent>
                    </v:textbox>
                    <w10:wrap anchorx="margin" anchory="margin"/>
                  </v:rect>
                </w:pict>
              </mc:Fallback>
            </mc:AlternateContent>
          </w:r>
          <w:r w:rsidR="00287195">
            <w:rPr>
              <w:noProof/>
            </w:rPr>
            <w:drawing>
              <wp:anchor distT="0" distB="0" distL="114300" distR="114300" simplePos="0" relativeHeight="251670528" behindDoc="0" locked="0" layoutInCell="1" allowOverlap="1" wp14:anchorId="4360CD95" wp14:editId="019F168B">
                <wp:simplePos x="0" y="0"/>
                <wp:positionH relativeFrom="column">
                  <wp:posOffset>2001703</wp:posOffset>
                </wp:positionH>
                <wp:positionV relativeFrom="paragraph">
                  <wp:posOffset>-711200</wp:posOffset>
                </wp:positionV>
                <wp:extent cx="3903635" cy="2362200"/>
                <wp:effectExtent l="0" t="0" r="0" b="0"/>
                <wp:wrapNone/>
                <wp:docPr id="1581560783" name="Picture 1581560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60783" name="Picture 158156078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657" cy="2363424"/>
                        </a:xfrm>
                        <a:prstGeom prst="rect">
                          <a:avLst/>
                        </a:prstGeom>
                      </pic:spPr>
                    </pic:pic>
                  </a:graphicData>
                </a:graphic>
                <wp14:sizeRelH relativeFrom="margin">
                  <wp14:pctWidth>0</wp14:pctWidth>
                </wp14:sizeRelH>
                <wp14:sizeRelV relativeFrom="margin">
                  <wp14:pctHeight>0</wp14:pctHeight>
                </wp14:sizeRelV>
              </wp:anchor>
            </w:drawing>
          </w:r>
          <w:r w:rsidR="00CB1F66">
            <w:rPr>
              <w:noProof/>
            </w:rPr>
            <mc:AlternateContent>
              <mc:Choice Requires="wps">
                <w:drawing>
                  <wp:anchor distT="0" distB="0" distL="114300" distR="114300" simplePos="0" relativeHeight="251666432" behindDoc="0" locked="0" layoutInCell="1" allowOverlap="1" wp14:anchorId="13706F19" wp14:editId="3FAFDBFF">
                    <wp:simplePos x="0" y="0"/>
                    <wp:positionH relativeFrom="column">
                      <wp:posOffset>-3840389</wp:posOffset>
                    </wp:positionH>
                    <wp:positionV relativeFrom="paragraph">
                      <wp:posOffset>93980</wp:posOffset>
                    </wp:positionV>
                    <wp:extent cx="5789295" cy="5791200"/>
                    <wp:effectExtent l="0" t="0" r="1905" b="0"/>
                    <wp:wrapNone/>
                    <wp:docPr id="1192373528" name="Flowchart: Decision 1192373528"/>
                    <wp:cNvGraphicFramePr/>
                    <a:graphic xmlns:a="http://schemas.openxmlformats.org/drawingml/2006/main">
                      <a:graphicData uri="http://schemas.microsoft.com/office/word/2010/wordprocessingShape">
                        <wps:wsp>
                          <wps:cNvSpPr/>
                          <wps:spPr>
                            <a:xfrm>
                              <a:off x="0" y="0"/>
                              <a:ext cx="5789295" cy="5791200"/>
                            </a:xfrm>
                            <a:prstGeom prst="flowChartDecision">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F97CB0" id="_x0000_t110" coordsize="21600,21600" o:spt="110" path="m10800,l,10800,10800,21600,21600,10800xe">
                    <v:stroke joinstyle="miter"/>
                    <v:path gradientshapeok="t" o:connecttype="rect" textboxrect="5400,5400,16200,16200"/>
                  </v:shapetype>
                  <v:shape id="Flowchart: Decision 1192373528" o:spid="_x0000_s1026" type="#_x0000_t110" style="position:absolute;margin-left:-302.4pt;margin-top:7.4pt;width:455.85pt;height:4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" fillcolor="#262f45 [2149]" stroked="f">
                    <v:fill color2="#788ab5 [1941]" rotate="t" angle="180" colors="0 #273046;31457f #3e4d70;1 #798bb5" focus="100%" type="gradient"/>
                  </v:shape>
                </w:pict>
              </mc:Fallback>
            </mc:AlternateContent>
          </w:r>
          <w:r w:rsidR="00CB1F66">
            <w:rPr>
              <w:noProof/>
            </w:rPr>
            <mc:AlternateContent>
              <mc:Choice Requires="wps">
                <w:drawing>
                  <wp:anchor distT="0" distB="0" distL="114300" distR="114300" simplePos="0" relativeHeight="251671552" behindDoc="0" locked="0" layoutInCell="1" allowOverlap="1" wp14:anchorId="794A1936" wp14:editId="2AB61B5D">
                    <wp:simplePos x="0" y="0"/>
                    <wp:positionH relativeFrom="column">
                      <wp:posOffset>6299835</wp:posOffset>
                    </wp:positionH>
                    <wp:positionV relativeFrom="paragraph">
                      <wp:posOffset>1060450</wp:posOffset>
                    </wp:positionV>
                    <wp:extent cx="342265" cy="8733790"/>
                    <wp:effectExtent l="0" t="0" r="19685" b="10160"/>
                    <wp:wrapNone/>
                    <wp:docPr id="2439418" name="Rectangle 2439418"/>
                    <wp:cNvGraphicFramePr/>
                    <a:graphic xmlns:a="http://schemas.openxmlformats.org/drawingml/2006/main">
                      <a:graphicData uri="http://schemas.microsoft.com/office/word/2010/wordprocessingShape">
                        <wps:wsp>
                          <wps:cNvSpPr/>
                          <wps:spPr>
                            <a:xfrm>
                              <a:off x="0" y="0"/>
                              <a:ext cx="342265" cy="8733790"/>
                            </a:xfrm>
                            <a:prstGeom prst="rect">
                              <a:avLst/>
                            </a:prstGeom>
                            <a:solidFill>
                              <a:schemeClr val="accent4"/>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D8EBF" id="Rectangle 2439418" o:spid="_x0000_s1026" style="position:absolute;margin-left:496.05pt;margin-top:83.5pt;width:26.95pt;height:687.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" fillcolor="#e7e6e6 [3207]" strokecolor="#e7e6e6 [3207]" strokeweight="1pt"/>
                </w:pict>
              </mc:Fallback>
            </mc:AlternateContent>
          </w:r>
          <w:r w:rsidR="00CB1F66">
            <w:rPr>
              <w:noProof/>
            </w:rPr>
            <mc:AlternateContent>
              <mc:Choice Requires="wps">
                <w:drawing>
                  <wp:anchor distT="0" distB="0" distL="114300" distR="114300" simplePos="0" relativeHeight="251669504" behindDoc="0" locked="0" layoutInCell="1" allowOverlap="1" wp14:anchorId="2744843F" wp14:editId="0A9226FA">
                    <wp:simplePos x="0" y="0"/>
                    <wp:positionH relativeFrom="column">
                      <wp:posOffset>6306185</wp:posOffset>
                    </wp:positionH>
                    <wp:positionV relativeFrom="paragraph">
                      <wp:posOffset>-916940</wp:posOffset>
                    </wp:positionV>
                    <wp:extent cx="342265" cy="1870710"/>
                    <wp:effectExtent l="0" t="0" r="19685" b="15240"/>
                    <wp:wrapNone/>
                    <wp:docPr id="620205706" name="Rectangle 620205706"/>
                    <wp:cNvGraphicFramePr/>
                    <a:graphic xmlns:a="http://schemas.openxmlformats.org/drawingml/2006/main">
                      <a:graphicData uri="http://schemas.microsoft.com/office/word/2010/wordprocessingShape">
                        <wps:wsp>
                          <wps:cNvSpPr/>
                          <wps:spPr>
                            <a:xfrm>
                              <a:off x="0" y="0"/>
                              <a:ext cx="342265" cy="1870710"/>
                            </a:xfrm>
                            <a:prstGeom prst="rect">
                              <a:avLst/>
                            </a:prstGeom>
                            <a:solidFill>
                              <a:schemeClr val="accent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47FC6" id="Rectangle 620205706" o:spid="_x0000_s1026" style="position:absolute;margin-left:496.55pt;margin-top:-72.2pt;width:26.95pt;height:14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" fillcolor="#234f82 [3204]" strokecolor="#234f82 [3204]" strokeweight="1pt"/>
                </w:pict>
              </mc:Fallback>
            </mc:AlternateContent>
          </w:r>
          <w:r w:rsidR="00CB1F66">
            <w:rPr>
              <w:noProof/>
            </w:rPr>
            <mc:AlternateContent>
              <mc:Choice Requires="wps">
                <w:drawing>
                  <wp:anchor distT="0" distB="0" distL="114300" distR="114300" simplePos="0" relativeHeight="251668480" behindDoc="0" locked="0" layoutInCell="1" allowOverlap="1" wp14:anchorId="429EA5BB" wp14:editId="21023106">
                    <wp:simplePos x="0" y="0"/>
                    <wp:positionH relativeFrom="column">
                      <wp:posOffset>2184672</wp:posOffset>
                    </wp:positionH>
                    <wp:positionV relativeFrom="paragraph">
                      <wp:posOffset>1967321</wp:posOffset>
                    </wp:positionV>
                    <wp:extent cx="1008380" cy="1891665"/>
                    <wp:effectExtent l="19050" t="19050" r="20320" b="13335"/>
                    <wp:wrapNone/>
                    <wp:docPr id="14" name="Freeform: Shape 14"/>
                    <wp:cNvGraphicFramePr/>
                    <a:graphic xmlns:a="http://schemas.openxmlformats.org/drawingml/2006/main">
                      <a:graphicData uri="http://schemas.microsoft.com/office/word/2010/wordprocessingShape">
                        <wps:wsp>
                          <wps:cNvSpPr/>
                          <wps:spPr>
                            <a:xfrm>
                              <a:off x="0" y="0"/>
                              <a:ext cx="1008380" cy="1891665"/>
                            </a:xfrm>
                            <a:custGeom>
                              <a:avLst/>
                              <a:gdLst>
                                <a:gd name="connsiteX0" fmla="*/ 0 w 1008993"/>
                                <a:gd name="connsiteY0" fmla="*/ 0 h 1891862"/>
                                <a:gd name="connsiteX1" fmla="*/ 1008993 w 1008993"/>
                                <a:gd name="connsiteY1" fmla="*/ 1008993 h 1891862"/>
                                <a:gd name="connsiteX2" fmla="*/ 126124 w 1008993"/>
                                <a:gd name="connsiteY2" fmla="*/ 1891862 h 1891862"/>
                              </a:gdLst>
                              <a:ahLst/>
                              <a:cxnLst>
                                <a:cxn ang="0">
                                  <a:pos x="connsiteX0" y="connsiteY0"/>
                                </a:cxn>
                                <a:cxn ang="0">
                                  <a:pos x="connsiteX1" y="connsiteY1"/>
                                </a:cxn>
                                <a:cxn ang="0">
                                  <a:pos x="connsiteX2" y="connsiteY2"/>
                                </a:cxn>
                              </a:cxnLst>
                              <a:rect l="l" t="t" r="r" b="b"/>
                              <a:pathLst>
                                <a:path w="1008993" h="1891862">
                                  <a:moveTo>
                                    <a:pt x="0" y="0"/>
                                  </a:moveTo>
                                  <a:lnTo>
                                    <a:pt x="1008993" y="1008993"/>
                                  </a:lnTo>
                                  <a:lnTo>
                                    <a:pt x="126124" y="1891862"/>
                                  </a:lnTo>
                                </a:path>
                              </a:pathLst>
                            </a:cu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A03BC5" id="Freeform: Shape 14" o:spid="_x0000_s1026" style="position:absolute;margin-left:172pt;margin-top:154.9pt;width:79.4pt;height:148.9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1008993,189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" path="m,l1008993,1008993,126124,1891862e" filled="f" strokecolor="#234f82 [3204]" strokeweight="2.25pt">
                    <v:stroke joinstyle="miter"/>
                    <v:path arrowok="t" o:connecttype="custom" o:connectlocs="0,0;1008380,1008888;126047,1891665" o:connectangles="0,0,0"/>
                  </v:shape>
                </w:pict>
              </mc:Fallback>
            </mc:AlternateContent>
          </w:r>
          <w:r w:rsidR="00CB1F66">
            <w:rPr>
              <w:noProof/>
            </w:rPr>
            <mc:AlternateContent>
              <mc:Choice Requires="wps">
                <w:drawing>
                  <wp:anchor distT="0" distB="0" distL="114300" distR="114300" simplePos="0" relativeHeight="251667456" behindDoc="0" locked="0" layoutInCell="1" allowOverlap="1" wp14:anchorId="112DE83F" wp14:editId="293370DC">
                    <wp:simplePos x="0" y="0"/>
                    <wp:positionH relativeFrom="column">
                      <wp:posOffset>-908685</wp:posOffset>
                    </wp:positionH>
                    <wp:positionV relativeFrom="paragraph">
                      <wp:posOffset>6720296</wp:posOffset>
                    </wp:positionV>
                    <wp:extent cx="3084195" cy="3084195"/>
                    <wp:effectExtent l="0" t="0" r="1905" b="1905"/>
                    <wp:wrapNone/>
                    <wp:docPr id="8" name="Right Triangle 8"/>
                    <wp:cNvGraphicFramePr/>
                    <a:graphic xmlns:a="http://schemas.openxmlformats.org/drawingml/2006/main">
                      <a:graphicData uri="http://schemas.microsoft.com/office/word/2010/wordprocessingShape">
                        <wps:wsp>
                          <wps:cNvSpPr/>
                          <wps:spPr>
                            <a:xfrm>
                              <a:off x="0" y="0"/>
                              <a:ext cx="3084195" cy="3084195"/>
                            </a:xfrm>
                            <a:prstGeom prst="rtTriangle">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8181F" id="_x0000_t6" coordsize="21600,21600" o:spt="6" path="m,l,21600r21600,xe">
                    <v:stroke joinstyle="miter"/>
                    <v:path gradientshapeok="t" o:connecttype="custom" o:connectlocs="0,0;0,10800;0,21600;10800,21600;21600,21600;10800,10800" textboxrect="1800,12600,12600,19800"/>
                  </v:shapetype>
                  <v:shape id="Right Triangle 8" o:spid="_x0000_s1026" type="#_x0000_t6" style="position:absolute;margin-left:-71.55pt;margin-top:529.15pt;width:242.85pt;height:24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" fillcolor="#173456 [2148]" stroked="f">
                    <v:fill color2="#5b93d3 [1940]" rotate="t" angle="180" colors="0 #173557;31457f #25548a;1 #5c93d3" focus="100%" type="gradient"/>
                  </v:shape>
                </w:pict>
              </mc:Fallback>
            </mc:AlternateContent>
          </w:r>
          <w:r w:rsidR="00CB1F66">
            <w:rPr>
              <w:noProof/>
            </w:rPr>
            <mc:AlternateContent>
              <mc:Choice Requires="wps">
                <w:drawing>
                  <wp:anchor distT="0" distB="0" distL="114300" distR="114300" simplePos="0" relativeHeight="251665408" behindDoc="0" locked="0" layoutInCell="1" allowOverlap="1" wp14:anchorId="357D75B3" wp14:editId="51FCFE3F">
                    <wp:simplePos x="0" y="0"/>
                    <wp:positionH relativeFrom="column">
                      <wp:posOffset>-1424940</wp:posOffset>
                    </wp:positionH>
                    <wp:positionV relativeFrom="paragraph">
                      <wp:posOffset>-993684</wp:posOffset>
                    </wp:positionV>
                    <wp:extent cx="4351655" cy="10967720"/>
                    <wp:effectExtent l="228600" t="228600" r="220345" b="233680"/>
                    <wp:wrapNone/>
                    <wp:docPr id="9" name="Freeform: Shape 9"/>
                    <wp:cNvGraphicFramePr/>
                    <a:graphic xmlns:a="http://schemas.openxmlformats.org/drawingml/2006/main">
                      <a:graphicData uri="http://schemas.microsoft.com/office/word/2010/wordprocessingShape">
                        <wps:wsp>
                          <wps:cNvSpPr/>
                          <wps:spPr>
                            <a:xfrm>
                              <a:off x="0" y="0"/>
                              <a:ext cx="4351655" cy="10967720"/>
                            </a:xfrm>
                            <a:custGeom>
                              <a:avLst/>
                              <a:gdLst>
                                <a:gd name="connsiteX0" fmla="*/ 0 w 3916908"/>
                                <a:gd name="connsiteY0" fmla="*/ 0 h 10522424"/>
                                <a:gd name="connsiteX1" fmla="*/ 3521122 w 3916908"/>
                                <a:gd name="connsiteY1" fmla="*/ 3521122 h 10522424"/>
                                <a:gd name="connsiteX2" fmla="*/ 218364 w 3916908"/>
                                <a:gd name="connsiteY2" fmla="*/ 6823880 h 10522424"/>
                                <a:gd name="connsiteX3" fmla="*/ 3916908 w 3916908"/>
                                <a:gd name="connsiteY3" fmla="*/ 10522424 h 10522424"/>
                                <a:gd name="connsiteX0" fmla="*/ 0 w 4352361"/>
                                <a:gd name="connsiteY0" fmla="*/ 0 h 10968758"/>
                                <a:gd name="connsiteX1" fmla="*/ 3956575 w 4352361"/>
                                <a:gd name="connsiteY1" fmla="*/ 3967456 h 10968758"/>
                                <a:gd name="connsiteX2" fmla="*/ 653817 w 4352361"/>
                                <a:gd name="connsiteY2" fmla="*/ 7270214 h 10968758"/>
                                <a:gd name="connsiteX3" fmla="*/ 4352361 w 4352361"/>
                                <a:gd name="connsiteY3" fmla="*/ 10968758 h 10968758"/>
                              </a:gdLst>
                              <a:ahLst/>
                              <a:cxnLst>
                                <a:cxn ang="0">
                                  <a:pos x="connsiteX0" y="connsiteY0"/>
                                </a:cxn>
                                <a:cxn ang="0">
                                  <a:pos x="connsiteX1" y="connsiteY1"/>
                                </a:cxn>
                                <a:cxn ang="0">
                                  <a:pos x="connsiteX2" y="connsiteY2"/>
                                </a:cxn>
                                <a:cxn ang="0">
                                  <a:pos x="connsiteX3" y="connsiteY3"/>
                                </a:cxn>
                              </a:cxnLst>
                              <a:rect l="l" t="t" r="r" b="b"/>
                              <a:pathLst>
                                <a:path w="4352361" h="10968758">
                                  <a:moveTo>
                                    <a:pt x="0" y="0"/>
                                  </a:moveTo>
                                  <a:lnTo>
                                    <a:pt x="3956575" y="3967456"/>
                                  </a:lnTo>
                                  <a:lnTo>
                                    <a:pt x="653817" y="7270214"/>
                                  </a:lnTo>
                                  <a:lnTo>
                                    <a:pt x="4352361" y="10968758"/>
                                  </a:lnTo>
                                </a:path>
                              </a:pathLst>
                            </a:custGeom>
                            <a:noFill/>
                            <a:ln w="6096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821074" w14:textId="77777777" w:rsidR="00CB1F66" w:rsidRDefault="00CB1F66" w:rsidP="00CB1F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D75B3" id="Freeform: Shape 9" o:spid="_x0000_s1028" style="position:absolute;margin-left:-112.2pt;margin-top:-78.25pt;width:342.65pt;height:86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52361,10968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" adj="-11796480,,5400" path="m,l3956575,3967456,653817,7270214r3698544,3698544e" filled="f" strokecolor="#e7e6e6 [3207]" strokeweight="48pt">
                    <v:stroke joinstyle="miter"/>
                    <v:formulas/>
                    <v:path arrowok="t" o:connecttype="custom" o:connectlocs="0,0;3955933,3967081;653711,7269526;4351655,10967720" o:connectangles="0,0,0,0" textboxrect="0,0,4352361,10968758"/>
                    <v:textbox>
                      <w:txbxContent>
                        <w:p w14:paraId="08821074" w14:textId="77777777" w:rsidR="00CB1F66" w:rsidRDefault="00CB1F66" w:rsidP="00CB1F66">
                          <w:pPr>
                            <w:jc w:val="center"/>
                          </w:pPr>
                        </w:p>
                      </w:txbxContent>
                    </v:textbox>
                  </v:shape>
                </w:pict>
              </mc:Fallback>
            </mc:AlternateContent>
          </w:r>
          <w:r w:rsidR="00513EB1">
            <w:rPr>
              <w:rFonts w:eastAsiaTheme="minorEastAsia"/>
              <w:color w:val="234F82" w:themeColor="accent1"/>
              <w:kern w:val="0"/>
              <w:lang w:val="en-US"/>
              <w14:ligatures w14:val="none"/>
            </w:rPr>
            <w:br w:type="page"/>
          </w:r>
        </w:p>
      </w:sdtContent>
    </w:sdt>
    <w:p w14:paraId="6523928E" w14:textId="603C2462" w:rsidR="0047510E" w:rsidRDefault="0047510E" w:rsidP="00383A23">
      <w:pPr>
        <w:pStyle w:val="TOCHeading"/>
        <w:rPr>
          <w:rStyle w:val="IntenseReference"/>
          <w:b w:val="0"/>
          <w:bCs w:val="0"/>
        </w:rPr>
      </w:pPr>
      <w:r w:rsidRPr="00383A23">
        <w:rPr>
          <w:rStyle w:val="IntenseReference"/>
          <w:b w:val="0"/>
          <w:bCs w:val="0"/>
        </w:rPr>
        <w:lastRenderedPageBreak/>
        <w:t>DOCUMENT HISTORY</w:t>
      </w:r>
    </w:p>
    <w:p w14:paraId="7D0965C1" w14:textId="77777777" w:rsidR="00383A23" w:rsidRPr="008E12D3" w:rsidRDefault="00383A23" w:rsidP="00383A23">
      <w:pPr>
        <w:rPr>
          <w:lang w:val="en-US"/>
        </w:rPr>
      </w:pPr>
    </w:p>
    <w:tbl>
      <w:tblPr>
        <w:tblStyle w:val="PlainTable3"/>
        <w:tblW w:w="0" w:type="auto"/>
        <w:tblLook w:val="04A0" w:firstRow="1" w:lastRow="0" w:firstColumn="1" w:lastColumn="0" w:noHBand="0" w:noVBand="1"/>
      </w:tblPr>
      <w:tblGrid>
        <w:gridCol w:w="578"/>
        <w:gridCol w:w="1974"/>
        <w:gridCol w:w="2857"/>
        <w:gridCol w:w="403"/>
        <w:gridCol w:w="3204"/>
      </w:tblGrid>
      <w:tr w:rsidR="00B4303A" w14:paraId="0027C8D3" w14:textId="77777777" w:rsidTr="00383A2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8" w:type="dxa"/>
          </w:tcPr>
          <w:p w14:paraId="3838161C" w14:textId="5976A530" w:rsidR="00B4303A" w:rsidRDefault="00B4303A" w:rsidP="00B4303A">
            <w:r>
              <w:t>rev</w:t>
            </w:r>
          </w:p>
        </w:tc>
        <w:tc>
          <w:tcPr>
            <w:tcW w:w="1974" w:type="dxa"/>
          </w:tcPr>
          <w:p w14:paraId="5AB50FA1" w14:textId="5FD9E5DF" w:rsidR="00B4303A" w:rsidRDefault="00B4303A" w:rsidP="00B4303A">
            <w:pPr>
              <w:cnfStyle w:val="100000000000" w:firstRow="1" w:lastRow="0" w:firstColumn="0" w:lastColumn="0" w:oddVBand="0" w:evenVBand="0" w:oddHBand="0" w:evenHBand="0" w:firstRowFirstColumn="0" w:firstRowLastColumn="0" w:lastRowFirstColumn="0" w:lastRowLastColumn="0"/>
            </w:pPr>
            <w:r>
              <w:t>date</w:t>
            </w:r>
          </w:p>
        </w:tc>
        <w:tc>
          <w:tcPr>
            <w:tcW w:w="3260" w:type="dxa"/>
            <w:gridSpan w:val="2"/>
          </w:tcPr>
          <w:p w14:paraId="0C3BA608" w14:textId="3CB54B82" w:rsidR="00B4303A" w:rsidRDefault="00B4303A" w:rsidP="00B4303A">
            <w:pPr>
              <w:cnfStyle w:val="100000000000" w:firstRow="1" w:lastRow="0" w:firstColumn="0" w:lastColumn="0" w:oddVBand="0" w:evenVBand="0" w:oddHBand="0" w:evenHBand="0" w:firstRowFirstColumn="0" w:firstRowLastColumn="0" w:lastRowFirstColumn="0" w:lastRowLastColumn="0"/>
            </w:pPr>
            <w:r>
              <w:t>Description</w:t>
            </w:r>
          </w:p>
        </w:tc>
        <w:tc>
          <w:tcPr>
            <w:tcW w:w="3204" w:type="dxa"/>
          </w:tcPr>
          <w:p w14:paraId="675D44DD" w14:textId="1DA06EBE" w:rsidR="00B4303A" w:rsidRDefault="00B4303A" w:rsidP="00B4303A">
            <w:pPr>
              <w:cnfStyle w:val="100000000000" w:firstRow="1" w:lastRow="0" w:firstColumn="0" w:lastColumn="0" w:oddVBand="0" w:evenVBand="0" w:oddHBand="0" w:evenHBand="0" w:firstRowFirstColumn="0" w:firstRowLastColumn="0" w:lastRowFirstColumn="0" w:lastRowLastColumn="0"/>
            </w:pPr>
            <w:r>
              <w:t>approved by</w:t>
            </w:r>
          </w:p>
        </w:tc>
      </w:tr>
      <w:tr w:rsidR="00B4303A" w14:paraId="7032FFE1"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115007C5" w14:textId="1A263A56" w:rsidR="00B4303A" w:rsidRDefault="00B4303A" w:rsidP="00383A23">
            <w:pPr>
              <w:jc w:val="center"/>
            </w:pPr>
          </w:p>
        </w:tc>
        <w:tc>
          <w:tcPr>
            <w:tcW w:w="1974" w:type="dxa"/>
          </w:tcPr>
          <w:p w14:paraId="4646BE2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22F8A441"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37C21A5F"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2C7A704D"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r>
      <w:tr w:rsidR="00B4303A" w14:paraId="4BB59EAD" w14:textId="77777777" w:rsidTr="00383A23">
        <w:tc>
          <w:tcPr>
            <w:cnfStyle w:val="001000000000" w:firstRow="0" w:lastRow="0" w:firstColumn="1" w:lastColumn="0" w:oddVBand="0" w:evenVBand="0" w:oddHBand="0" w:evenHBand="0" w:firstRowFirstColumn="0" w:firstRowLastColumn="0" w:lastRowFirstColumn="0" w:lastRowLastColumn="0"/>
            <w:tcW w:w="578" w:type="dxa"/>
          </w:tcPr>
          <w:p w14:paraId="6F8F46A2" w14:textId="77777777" w:rsidR="00B4303A" w:rsidRDefault="00B4303A" w:rsidP="00383A23">
            <w:pPr>
              <w:jc w:val="center"/>
            </w:pPr>
          </w:p>
        </w:tc>
        <w:tc>
          <w:tcPr>
            <w:tcW w:w="1974" w:type="dxa"/>
          </w:tcPr>
          <w:p w14:paraId="6695A445"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2857" w:type="dxa"/>
          </w:tcPr>
          <w:p w14:paraId="15CBC8CE"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403" w:type="dxa"/>
          </w:tcPr>
          <w:p w14:paraId="45E3433A"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3204" w:type="dxa"/>
          </w:tcPr>
          <w:p w14:paraId="3A96F158"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r>
      <w:tr w:rsidR="00B4303A" w14:paraId="6424C2AD"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1195274C" w14:textId="77777777" w:rsidR="00B4303A" w:rsidRDefault="00B4303A" w:rsidP="00383A23">
            <w:pPr>
              <w:jc w:val="center"/>
            </w:pPr>
          </w:p>
        </w:tc>
        <w:tc>
          <w:tcPr>
            <w:tcW w:w="1974" w:type="dxa"/>
          </w:tcPr>
          <w:p w14:paraId="221136EC"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0974CAF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609A0C7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10DC07D2"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r>
      <w:tr w:rsidR="00B4303A" w14:paraId="62AC38F3" w14:textId="77777777" w:rsidTr="00383A23">
        <w:tc>
          <w:tcPr>
            <w:cnfStyle w:val="001000000000" w:firstRow="0" w:lastRow="0" w:firstColumn="1" w:lastColumn="0" w:oddVBand="0" w:evenVBand="0" w:oddHBand="0" w:evenHBand="0" w:firstRowFirstColumn="0" w:firstRowLastColumn="0" w:lastRowFirstColumn="0" w:lastRowLastColumn="0"/>
            <w:tcW w:w="578" w:type="dxa"/>
          </w:tcPr>
          <w:p w14:paraId="6E1301FC" w14:textId="77777777" w:rsidR="00B4303A" w:rsidRDefault="00B4303A" w:rsidP="00383A23">
            <w:pPr>
              <w:jc w:val="center"/>
            </w:pPr>
          </w:p>
        </w:tc>
        <w:tc>
          <w:tcPr>
            <w:tcW w:w="1974" w:type="dxa"/>
          </w:tcPr>
          <w:p w14:paraId="6A400A45"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2857" w:type="dxa"/>
          </w:tcPr>
          <w:p w14:paraId="35D6DE4C"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403" w:type="dxa"/>
          </w:tcPr>
          <w:p w14:paraId="0F1ACC4D"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3204" w:type="dxa"/>
          </w:tcPr>
          <w:p w14:paraId="121C4C6A"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r>
      <w:tr w:rsidR="00B4303A" w14:paraId="0530FC58"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35B68615" w14:textId="77777777" w:rsidR="00B4303A" w:rsidRDefault="00B4303A" w:rsidP="00383A23">
            <w:pPr>
              <w:jc w:val="center"/>
            </w:pPr>
          </w:p>
        </w:tc>
        <w:tc>
          <w:tcPr>
            <w:tcW w:w="1974" w:type="dxa"/>
          </w:tcPr>
          <w:p w14:paraId="3642A514"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35C3B4C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2FFA0457"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2585483C"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r>
    </w:tbl>
    <w:p w14:paraId="214BE455" w14:textId="77777777" w:rsidR="0047510E" w:rsidRDefault="0047510E" w:rsidP="0047510E"/>
    <w:p w14:paraId="5A23BCAF" w14:textId="77777777" w:rsidR="00B4303A" w:rsidRPr="00B4303A" w:rsidRDefault="00B4303A" w:rsidP="00B4303A"/>
    <w:p w14:paraId="32C162BF" w14:textId="77777777" w:rsidR="00B4303A" w:rsidRPr="00B4303A" w:rsidRDefault="00B4303A" w:rsidP="00B4303A"/>
    <w:p w14:paraId="5E6368B5" w14:textId="77777777" w:rsidR="00B4303A" w:rsidRPr="00B4303A" w:rsidRDefault="00B4303A" w:rsidP="00B4303A"/>
    <w:p w14:paraId="00316D5C" w14:textId="77777777" w:rsidR="00B4303A" w:rsidRPr="00B4303A" w:rsidRDefault="00B4303A" w:rsidP="004251B7">
      <w:pPr>
        <w:jc w:val="center"/>
      </w:pPr>
    </w:p>
    <w:p w14:paraId="58E870F4" w14:textId="77777777" w:rsidR="00B4303A" w:rsidRPr="00B4303A" w:rsidRDefault="00B4303A" w:rsidP="00B4303A"/>
    <w:p w14:paraId="4AB382B4" w14:textId="77777777" w:rsidR="00B4303A" w:rsidRPr="00B4303A" w:rsidRDefault="00B4303A" w:rsidP="00B4303A"/>
    <w:p w14:paraId="0D93C491" w14:textId="77777777" w:rsidR="00B4303A" w:rsidRPr="00B4303A" w:rsidRDefault="00B4303A" w:rsidP="00B4303A"/>
    <w:p w14:paraId="0FCCA1E7" w14:textId="77777777" w:rsidR="00B4303A" w:rsidRDefault="00B4303A" w:rsidP="00B4303A"/>
    <w:p w14:paraId="2B0CD431" w14:textId="77777777" w:rsidR="003159BE" w:rsidRPr="00B4303A" w:rsidRDefault="003159BE" w:rsidP="00B4303A"/>
    <w:p w14:paraId="029AF2EA" w14:textId="77777777" w:rsidR="00B4303A" w:rsidRDefault="00B4303A" w:rsidP="00B4303A"/>
    <w:p w14:paraId="341325B1" w14:textId="4D0FE981" w:rsidR="00B4303A" w:rsidRDefault="00F84FC2" w:rsidP="00F84FC2">
      <w:pPr>
        <w:tabs>
          <w:tab w:val="left" w:pos="8013"/>
        </w:tabs>
      </w:pPr>
      <w:r>
        <w:tab/>
      </w:r>
    </w:p>
    <w:p w14:paraId="4F19AA3D" w14:textId="77777777" w:rsidR="00383A23" w:rsidRDefault="00383A23" w:rsidP="00B4303A"/>
    <w:p w14:paraId="6E52C245" w14:textId="77777777" w:rsidR="00B4303A" w:rsidRDefault="00B4303A" w:rsidP="00B4303A"/>
    <w:p w14:paraId="74D49F2C" w14:textId="77777777" w:rsidR="00B4303A" w:rsidRPr="00B4303A" w:rsidRDefault="00B4303A" w:rsidP="00B4303A"/>
    <w:p w14:paraId="0FE0E85D" w14:textId="77777777" w:rsidR="00B4303A" w:rsidRPr="00B4303A" w:rsidRDefault="00B4303A" w:rsidP="00B4303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4303A" w14:paraId="675B3950" w14:textId="77777777" w:rsidTr="00B4303A">
        <w:tc>
          <w:tcPr>
            <w:tcW w:w="9016" w:type="dxa"/>
          </w:tcPr>
          <w:p w14:paraId="79770DD9" w14:textId="14D69560" w:rsidR="00B4303A" w:rsidRPr="00B4303A" w:rsidRDefault="00B4303A" w:rsidP="001D7C91">
            <w:pPr>
              <w:rPr>
                <w:b/>
                <w:bCs/>
              </w:rPr>
            </w:pPr>
          </w:p>
        </w:tc>
      </w:tr>
      <w:tr w:rsidR="001D7C91" w14:paraId="77567C4F" w14:textId="77777777" w:rsidTr="00B4303A">
        <w:tc>
          <w:tcPr>
            <w:tcW w:w="9016" w:type="dxa"/>
          </w:tcPr>
          <w:p w14:paraId="573069C5" w14:textId="77777777" w:rsidR="001D7C91" w:rsidRPr="00B4303A" w:rsidRDefault="001D7C91" w:rsidP="001D7C91">
            <w:pPr>
              <w:rPr>
                <w:b/>
                <w:bCs/>
              </w:rPr>
            </w:pPr>
          </w:p>
        </w:tc>
      </w:tr>
      <w:tr w:rsidR="00B4303A" w14:paraId="2BA7D7D4" w14:textId="77777777" w:rsidTr="00B4303A">
        <w:tc>
          <w:tcPr>
            <w:tcW w:w="9016" w:type="dxa"/>
          </w:tcPr>
          <w:p w14:paraId="31B29917" w14:textId="149E4754" w:rsidR="00B4303A" w:rsidRDefault="00B4303A" w:rsidP="00B4303A">
            <w:r w:rsidRPr="00B4303A">
              <w:t>Phone</w:t>
            </w:r>
            <w:r>
              <w:t>:</w:t>
            </w:r>
            <w:r w:rsidRPr="00B4303A">
              <w:t xml:space="preserve"> </w:t>
            </w:r>
          </w:p>
        </w:tc>
      </w:tr>
      <w:tr w:rsidR="00B4303A" w14:paraId="33D292CD" w14:textId="77777777" w:rsidTr="00B4303A">
        <w:tc>
          <w:tcPr>
            <w:tcW w:w="9016" w:type="dxa"/>
          </w:tcPr>
          <w:p w14:paraId="610FBD00" w14:textId="0DB284D3" w:rsidR="00B4303A" w:rsidRDefault="00B4303A" w:rsidP="00B4303A">
            <w:r w:rsidRPr="00B4303A">
              <w:t>Email</w:t>
            </w:r>
            <w:r>
              <w:t xml:space="preserve">: </w:t>
            </w:r>
          </w:p>
        </w:tc>
      </w:tr>
      <w:tr w:rsidR="00B4303A" w14:paraId="02B51D66" w14:textId="77777777" w:rsidTr="00B4303A">
        <w:tc>
          <w:tcPr>
            <w:tcW w:w="9016" w:type="dxa"/>
          </w:tcPr>
          <w:p w14:paraId="3056883B" w14:textId="072D39E7" w:rsidR="00B4303A" w:rsidRPr="00B4303A" w:rsidRDefault="00B4303A" w:rsidP="00B4303A">
            <w:r w:rsidRPr="00B4303A">
              <w:t>Address</w:t>
            </w:r>
            <w:r>
              <w:t xml:space="preserve">: </w:t>
            </w:r>
          </w:p>
        </w:tc>
      </w:tr>
      <w:tr w:rsidR="00B4303A" w14:paraId="11FFEE90" w14:textId="77777777" w:rsidTr="00B4303A">
        <w:tc>
          <w:tcPr>
            <w:tcW w:w="9016" w:type="dxa"/>
          </w:tcPr>
          <w:p w14:paraId="3449E5C1" w14:textId="77777777" w:rsidR="00B4303A" w:rsidRPr="00B4303A" w:rsidRDefault="00B4303A" w:rsidP="00B4303A"/>
        </w:tc>
      </w:tr>
      <w:tr w:rsidR="00B4303A" w14:paraId="1408D2D4" w14:textId="77777777" w:rsidTr="00B4303A">
        <w:tc>
          <w:tcPr>
            <w:tcW w:w="9016" w:type="dxa"/>
          </w:tcPr>
          <w:p w14:paraId="79357CFC" w14:textId="661C8CD2" w:rsidR="00B4303A" w:rsidRPr="00B4303A" w:rsidRDefault="00B4303A" w:rsidP="00B4303A">
            <w:pPr>
              <w:rPr>
                <w:b/>
                <w:bCs/>
              </w:rPr>
            </w:pPr>
            <w:r w:rsidRPr="00B4303A">
              <w:rPr>
                <w:b/>
                <w:bCs/>
              </w:rPr>
              <w:t>DISCLAIMER</w:t>
            </w:r>
          </w:p>
        </w:tc>
      </w:tr>
      <w:tr w:rsidR="00B4303A" w14:paraId="66AF271A" w14:textId="77777777" w:rsidTr="00B4303A">
        <w:tc>
          <w:tcPr>
            <w:tcW w:w="9016" w:type="dxa"/>
          </w:tcPr>
          <w:p w14:paraId="0BD788FE" w14:textId="6C918BB4" w:rsidR="00B4303A" w:rsidRDefault="00B4303A" w:rsidP="00B4303A">
            <w:r w:rsidRPr="00B4303A">
              <w:t>While every effort has been made to ensure the accuracy, completeness, and reliability of the information presented, we make no representations or warranties of any kind, express or implied, regarding the content or suitability of this document for any particular purpose.</w:t>
            </w:r>
            <w:r>
              <w:t xml:space="preserve"> </w:t>
            </w:r>
            <w:r w:rsidRPr="00B4303A">
              <w:t>The contents of this document are confidential, privileged, and provided expressly for intended recipients’ use only. This document may not be used, published, or redistributed without prior consent</w:t>
            </w:r>
            <w:r w:rsidR="00A14259">
              <w:t>.</w:t>
            </w:r>
          </w:p>
        </w:tc>
      </w:tr>
    </w:tbl>
    <w:p w14:paraId="2C922F28" w14:textId="77777777" w:rsidR="00B4303A" w:rsidRDefault="00B4303A" w:rsidP="00E84A68"/>
    <w:sdt>
      <w:sdtPr>
        <w:rPr>
          <w:rFonts w:asciiTheme="minorHAnsi" w:eastAsiaTheme="minorHAnsi" w:hAnsiTheme="minorHAnsi" w:cstheme="minorBidi"/>
          <w:color w:val="auto"/>
          <w:kern w:val="2"/>
          <w:sz w:val="22"/>
          <w:szCs w:val="22"/>
          <w:lang w:val="en-AU"/>
          <w14:ligatures w14:val="standardContextual"/>
        </w:rPr>
        <w:id w:val="508947641"/>
        <w:docPartObj>
          <w:docPartGallery w:val="Table of Contents"/>
          <w:docPartUnique/>
        </w:docPartObj>
      </w:sdtPr>
      <w:sdtEndPr>
        <w:rPr>
          <w:b/>
          <w:bCs/>
          <w:noProof/>
        </w:rPr>
      </w:sdtEndPr>
      <w:sdtContent>
        <w:p w14:paraId="33746FFA" w14:textId="15984F66" w:rsidR="001D7C91" w:rsidRDefault="001D7C91">
          <w:pPr>
            <w:pStyle w:val="TOCHeading"/>
          </w:pPr>
          <w:r>
            <w:t>Contents</w:t>
          </w:r>
        </w:p>
        <w:p w14:paraId="25CCBD18" w14:textId="54F7AF07" w:rsidR="00E12C00" w:rsidRDefault="001D7C91">
          <w:pPr>
            <w:pStyle w:val="TOC1"/>
            <w:tabs>
              <w:tab w:val="right" w:leader="dot" w:pos="9016"/>
            </w:tabs>
            <w:rPr>
              <w:rFonts w:eastAsiaTheme="minorEastAsia"/>
              <w:noProof/>
              <w:lang w:eastAsia="en-AU"/>
            </w:rPr>
          </w:pPr>
          <w:r>
            <w:fldChar w:fldCharType="begin"/>
          </w:r>
          <w:r>
            <w:instrText xml:space="preserve"> TOC \o "1-3" \h \z \u </w:instrText>
          </w:r>
          <w:r>
            <w:fldChar w:fldCharType="separate"/>
          </w:r>
          <w:hyperlink w:anchor="_Toc155678375" w:history="1">
            <w:r w:rsidR="00E12C00" w:rsidRPr="00CF583E">
              <w:rPr>
                <w:rStyle w:val="Hyperlink"/>
                <w:noProof/>
              </w:rPr>
              <w:t>1 Purpose</w:t>
            </w:r>
            <w:r w:rsidR="00E12C00">
              <w:rPr>
                <w:noProof/>
                <w:webHidden/>
              </w:rPr>
              <w:tab/>
            </w:r>
            <w:r w:rsidR="00E12C00">
              <w:rPr>
                <w:noProof/>
                <w:webHidden/>
              </w:rPr>
              <w:fldChar w:fldCharType="begin"/>
            </w:r>
            <w:r w:rsidR="00E12C00">
              <w:rPr>
                <w:noProof/>
                <w:webHidden/>
              </w:rPr>
              <w:instrText xml:space="preserve"> PAGEREF _Toc155678375 \h </w:instrText>
            </w:r>
            <w:r w:rsidR="00E12C00">
              <w:rPr>
                <w:noProof/>
                <w:webHidden/>
              </w:rPr>
            </w:r>
            <w:r w:rsidR="00E12C00">
              <w:rPr>
                <w:noProof/>
                <w:webHidden/>
              </w:rPr>
              <w:fldChar w:fldCharType="separate"/>
            </w:r>
            <w:r w:rsidR="00E12C00">
              <w:rPr>
                <w:noProof/>
                <w:webHidden/>
              </w:rPr>
              <w:t>3</w:t>
            </w:r>
            <w:r w:rsidR="00E12C00">
              <w:rPr>
                <w:noProof/>
                <w:webHidden/>
              </w:rPr>
              <w:fldChar w:fldCharType="end"/>
            </w:r>
          </w:hyperlink>
        </w:p>
        <w:p w14:paraId="3A7F109E" w14:textId="70CEB722" w:rsidR="00E12C00" w:rsidRDefault="00281761">
          <w:pPr>
            <w:pStyle w:val="TOC1"/>
            <w:tabs>
              <w:tab w:val="right" w:leader="dot" w:pos="9016"/>
            </w:tabs>
            <w:rPr>
              <w:rFonts w:eastAsiaTheme="minorEastAsia"/>
              <w:noProof/>
              <w:lang w:eastAsia="en-AU"/>
            </w:rPr>
          </w:pPr>
          <w:hyperlink w:anchor="_Toc155678376" w:history="1">
            <w:r w:rsidR="00E12C00" w:rsidRPr="00CF583E">
              <w:rPr>
                <w:rStyle w:val="Hyperlink"/>
                <w:noProof/>
              </w:rPr>
              <w:t>2 Scope</w:t>
            </w:r>
            <w:r w:rsidR="00E12C00">
              <w:rPr>
                <w:noProof/>
                <w:webHidden/>
              </w:rPr>
              <w:tab/>
            </w:r>
            <w:r w:rsidR="00E12C00">
              <w:rPr>
                <w:noProof/>
                <w:webHidden/>
              </w:rPr>
              <w:fldChar w:fldCharType="begin"/>
            </w:r>
            <w:r w:rsidR="00E12C00">
              <w:rPr>
                <w:noProof/>
                <w:webHidden/>
              </w:rPr>
              <w:instrText xml:space="preserve"> PAGEREF _Toc155678376 \h </w:instrText>
            </w:r>
            <w:r w:rsidR="00E12C00">
              <w:rPr>
                <w:noProof/>
                <w:webHidden/>
              </w:rPr>
            </w:r>
            <w:r w:rsidR="00E12C00">
              <w:rPr>
                <w:noProof/>
                <w:webHidden/>
              </w:rPr>
              <w:fldChar w:fldCharType="separate"/>
            </w:r>
            <w:r w:rsidR="00E12C00">
              <w:rPr>
                <w:noProof/>
                <w:webHidden/>
              </w:rPr>
              <w:t>3</w:t>
            </w:r>
            <w:r w:rsidR="00E12C00">
              <w:rPr>
                <w:noProof/>
                <w:webHidden/>
              </w:rPr>
              <w:fldChar w:fldCharType="end"/>
            </w:r>
          </w:hyperlink>
        </w:p>
        <w:p w14:paraId="37AD6181" w14:textId="412BE3DE" w:rsidR="00E12C00" w:rsidRDefault="00281761">
          <w:pPr>
            <w:pStyle w:val="TOC1"/>
            <w:tabs>
              <w:tab w:val="right" w:leader="dot" w:pos="9016"/>
            </w:tabs>
            <w:rPr>
              <w:rFonts w:eastAsiaTheme="minorEastAsia"/>
              <w:noProof/>
              <w:lang w:eastAsia="en-AU"/>
            </w:rPr>
          </w:pPr>
          <w:hyperlink w:anchor="_Toc155678377" w:history="1">
            <w:r w:rsidR="00E12C00" w:rsidRPr="00CF583E">
              <w:rPr>
                <w:rStyle w:val="Hyperlink"/>
                <w:noProof/>
              </w:rPr>
              <w:t>3 Identification of Fatigue Risks</w:t>
            </w:r>
            <w:r w:rsidR="00E12C00">
              <w:rPr>
                <w:noProof/>
                <w:webHidden/>
              </w:rPr>
              <w:tab/>
            </w:r>
            <w:r w:rsidR="00E12C00">
              <w:rPr>
                <w:noProof/>
                <w:webHidden/>
              </w:rPr>
              <w:fldChar w:fldCharType="begin"/>
            </w:r>
            <w:r w:rsidR="00E12C00">
              <w:rPr>
                <w:noProof/>
                <w:webHidden/>
              </w:rPr>
              <w:instrText xml:space="preserve"> PAGEREF _Toc155678377 \h </w:instrText>
            </w:r>
            <w:r w:rsidR="00E12C00">
              <w:rPr>
                <w:noProof/>
                <w:webHidden/>
              </w:rPr>
            </w:r>
            <w:r w:rsidR="00E12C00">
              <w:rPr>
                <w:noProof/>
                <w:webHidden/>
              </w:rPr>
              <w:fldChar w:fldCharType="separate"/>
            </w:r>
            <w:r w:rsidR="00E12C00">
              <w:rPr>
                <w:noProof/>
                <w:webHidden/>
              </w:rPr>
              <w:t>3</w:t>
            </w:r>
            <w:r w:rsidR="00E12C00">
              <w:rPr>
                <w:noProof/>
                <w:webHidden/>
              </w:rPr>
              <w:fldChar w:fldCharType="end"/>
            </w:r>
          </w:hyperlink>
        </w:p>
        <w:p w14:paraId="11825F1E" w14:textId="66F4788B" w:rsidR="00E12C00" w:rsidRDefault="00281761">
          <w:pPr>
            <w:pStyle w:val="TOC1"/>
            <w:tabs>
              <w:tab w:val="right" w:leader="dot" w:pos="9016"/>
            </w:tabs>
            <w:rPr>
              <w:rFonts w:eastAsiaTheme="minorEastAsia"/>
              <w:noProof/>
              <w:lang w:eastAsia="en-AU"/>
            </w:rPr>
          </w:pPr>
          <w:hyperlink w:anchor="_Toc155678378" w:history="1">
            <w:r w:rsidR="00E12C00" w:rsidRPr="00CF583E">
              <w:rPr>
                <w:rStyle w:val="Hyperlink"/>
                <w:noProof/>
              </w:rPr>
              <w:t>4 Fatigue Management Strategies</w:t>
            </w:r>
            <w:r w:rsidR="00E12C00">
              <w:rPr>
                <w:noProof/>
                <w:webHidden/>
              </w:rPr>
              <w:tab/>
            </w:r>
            <w:r w:rsidR="00E12C00">
              <w:rPr>
                <w:noProof/>
                <w:webHidden/>
              </w:rPr>
              <w:fldChar w:fldCharType="begin"/>
            </w:r>
            <w:r w:rsidR="00E12C00">
              <w:rPr>
                <w:noProof/>
                <w:webHidden/>
              </w:rPr>
              <w:instrText xml:space="preserve"> PAGEREF _Toc155678378 \h </w:instrText>
            </w:r>
            <w:r w:rsidR="00E12C00">
              <w:rPr>
                <w:noProof/>
                <w:webHidden/>
              </w:rPr>
            </w:r>
            <w:r w:rsidR="00E12C00">
              <w:rPr>
                <w:noProof/>
                <w:webHidden/>
              </w:rPr>
              <w:fldChar w:fldCharType="separate"/>
            </w:r>
            <w:r w:rsidR="00E12C00">
              <w:rPr>
                <w:noProof/>
                <w:webHidden/>
              </w:rPr>
              <w:t>3</w:t>
            </w:r>
            <w:r w:rsidR="00E12C00">
              <w:rPr>
                <w:noProof/>
                <w:webHidden/>
              </w:rPr>
              <w:fldChar w:fldCharType="end"/>
            </w:r>
          </w:hyperlink>
        </w:p>
        <w:p w14:paraId="5187BFCA" w14:textId="27680904" w:rsidR="00E12C00" w:rsidRDefault="00281761">
          <w:pPr>
            <w:pStyle w:val="TOC2"/>
            <w:tabs>
              <w:tab w:val="right" w:leader="dot" w:pos="9016"/>
            </w:tabs>
            <w:rPr>
              <w:rFonts w:eastAsiaTheme="minorEastAsia"/>
              <w:noProof/>
              <w:lang w:eastAsia="en-AU"/>
            </w:rPr>
          </w:pPr>
          <w:hyperlink w:anchor="_Toc155678379" w:history="1">
            <w:r w:rsidR="00E12C00" w:rsidRPr="00CF583E">
              <w:rPr>
                <w:rStyle w:val="Hyperlink"/>
                <w:noProof/>
              </w:rPr>
              <w:t>4.1 Sufficient Breaks</w:t>
            </w:r>
            <w:r w:rsidR="00E12C00">
              <w:rPr>
                <w:noProof/>
                <w:webHidden/>
              </w:rPr>
              <w:tab/>
            </w:r>
            <w:r w:rsidR="00E12C00">
              <w:rPr>
                <w:noProof/>
                <w:webHidden/>
              </w:rPr>
              <w:fldChar w:fldCharType="begin"/>
            </w:r>
            <w:r w:rsidR="00E12C00">
              <w:rPr>
                <w:noProof/>
                <w:webHidden/>
              </w:rPr>
              <w:instrText xml:space="preserve"> PAGEREF _Toc155678379 \h </w:instrText>
            </w:r>
            <w:r w:rsidR="00E12C00">
              <w:rPr>
                <w:noProof/>
                <w:webHidden/>
              </w:rPr>
            </w:r>
            <w:r w:rsidR="00E12C00">
              <w:rPr>
                <w:noProof/>
                <w:webHidden/>
              </w:rPr>
              <w:fldChar w:fldCharType="separate"/>
            </w:r>
            <w:r w:rsidR="00E12C00">
              <w:rPr>
                <w:noProof/>
                <w:webHidden/>
              </w:rPr>
              <w:t>3</w:t>
            </w:r>
            <w:r w:rsidR="00E12C00">
              <w:rPr>
                <w:noProof/>
                <w:webHidden/>
              </w:rPr>
              <w:fldChar w:fldCharType="end"/>
            </w:r>
          </w:hyperlink>
        </w:p>
        <w:p w14:paraId="5FD58392" w14:textId="0AE8C8C0" w:rsidR="00E12C00" w:rsidRDefault="00281761">
          <w:pPr>
            <w:pStyle w:val="TOC2"/>
            <w:tabs>
              <w:tab w:val="right" w:leader="dot" w:pos="9016"/>
            </w:tabs>
            <w:rPr>
              <w:rFonts w:eastAsiaTheme="minorEastAsia"/>
              <w:noProof/>
              <w:lang w:eastAsia="en-AU"/>
            </w:rPr>
          </w:pPr>
          <w:hyperlink w:anchor="_Toc155678380" w:history="1">
            <w:r w:rsidR="00E12C00" w:rsidRPr="00CF583E">
              <w:rPr>
                <w:rStyle w:val="Hyperlink"/>
                <w:noProof/>
              </w:rPr>
              <w:t>4.2 Avoiding Night-Shift Arrangements</w:t>
            </w:r>
            <w:r w:rsidR="00E12C00">
              <w:rPr>
                <w:noProof/>
                <w:webHidden/>
              </w:rPr>
              <w:tab/>
            </w:r>
            <w:r w:rsidR="00E12C00">
              <w:rPr>
                <w:noProof/>
                <w:webHidden/>
              </w:rPr>
              <w:fldChar w:fldCharType="begin"/>
            </w:r>
            <w:r w:rsidR="00E12C00">
              <w:rPr>
                <w:noProof/>
                <w:webHidden/>
              </w:rPr>
              <w:instrText xml:space="preserve"> PAGEREF _Toc155678380 \h </w:instrText>
            </w:r>
            <w:r w:rsidR="00E12C00">
              <w:rPr>
                <w:noProof/>
                <w:webHidden/>
              </w:rPr>
            </w:r>
            <w:r w:rsidR="00E12C00">
              <w:rPr>
                <w:noProof/>
                <w:webHidden/>
              </w:rPr>
              <w:fldChar w:fldCharType="separate"/>
            </w:r>
            <w:r w:rsidR="00E12C00">
              <w:rPr>
                <w:noProof/>
                <w:webHidden/>
              </w:rPr>
              <w:t>3</w:t>
            </w:r>
            <w:r w:rsidR="00E12C00">
              <w:rPr>
                <w:noProof/>
                <w:webHidden/>
              </w:rPr>
              <w:fldChar w:fldCharType="end"/>
            </w:r>
          </w:hyperlink>
        </w:p>
        <w:p w14:paraId="1D25540E" w14:textId="25894A5E" w:rsidR="00E12C00" w:rsidRDefault="00281761">
          <w:pPr>
            <w:pStyle w:val="TOC2"/>
            <w:tabs>
              <w:tab w:val="right" w:leader="dot" w:pos="9016"/>
            </w:tabs>
            <w:rPr>
              <w:rFonts w:eastAsiaTheme="minorEastAsia"/>
              <w:noProof/>
              <w:lang w:eastAsia="en-AU"/>
            </w:rPr>
          </w:pPr>
          <w:hyperlink w:anchor="_Toc155678381" w:history="1">
            <w:r w:rsidR="00E12C00" w:rsidRPr="00CF583E">
              <w:rPr>
                <w:rStyle w:val="Hyperlink"/>
                <w:noProof/>
              </w:rPr>
              <w:t>4.3 Managers Consider Fatigue When Planning</w:t>
            </w:r>
            <w:r w:rsidR="00E12C00">
              <w:rPr>
                <w:noProof/>
                <w:webHidden/>
              </w:rPr>
              <w:tab/>
            </w:r>
            <w:r w:rsidR="00E12C00">
              <w:rPr>
                <w:noProof/>
                <w:webHidden/>
              </w:rPr>
              <w:fldChar w:fldCharType="begin"/>
            </w:r>
            <w:r w:rsidR="00E12C00">
              <w:rPr>
                <w:noProof/>
                <w:webHidden/>
              </w:rPr>
              <w:instrText xml:space="preserve"> PAGEREF _Toc155678381 \h </w:instrText>
            </w:r>
            <w:r w:rsidR="00E12C00">
              <w:rPr>
                <w:noProof/>
                <w:webHidden/>
              </w:rPr>
            </w:r>
            <w:r w:rsidR="00E12C00">
              <w:rPr>
                <w:noProof/>
                <w:webHidden/>
              </w:rPr>
              <w:fldChar w:fldCharType="separate"/>
            </w:r>
            <w:r w:rsidR="00E12C00">
              <w:rPr>
                <w:noProof/>
                <w:webHidden/>
              </w:rPr>
              <w:t>3</w:t>
            </w:r>
            <w:r w:rsidR="00E12C00">
              <w:rPr>
                <w:noProof/>
                <w:webHidden/>
              </w:rPr>
              <w:fldChar w:fldCharType="end"/>
            </w:r>
          </w:hyperlink>
        </w:p>
        <w:p w14:paraId="3C1652A9" w14:textId="0FA6413B" w:rsidR="00E12C00" w:rsidRDefault="00281761">
          <w:pPr>
            <w:pStyle w:val="TOC2"/>
            <w:tabs>
              <w:tab w:val="right" w:leader="dot" w:pos="9016"/>
            </w:tabs>
            <w:rPr>
              <w:rFonts w:eastAsiaTheme="minorEastAsia"/>
              <w:noProof/>
              <w:lang w:eastAsia="en-AU"/>
            </w:rPr>
          </w:pPr>
          <w:hyperlink w:anchor="_Toc155678382" w:history="1">
            <w:r w:rsidR="00E12C00" w:rsidRPr="00CF583E">
              <w:rPr>
                <w:rStyle w:val="Hyperlink"/>
                <w:noProof/>
              </w:rPr>
              <w:t>4.4 Ongoing, Open Dialogue with Workers</w:t>
            </w:r>
            <w:r w:rsidR="00E12C00">
              <w:rPr>
                <w:noProof/>
                <w:webHidden/>
              </w:rPr>
              <w:tab/>
            </w:r>
            <w:r w:rsidR="00E12C00">
              <w:rPr>
                <w:noProof/>
                <w:webHidden/>
              </w:rPr>
              <w:fldChar w:fldCharType="begin"/>
            </w:r>
            <w:r w:rsidR="00E12C00">
              <w:rPr>
                <w:noProof/>
                <w:webHidden/>
              </w:rPr>
              <w:instrText xml:space="preserve"> PAGEREF _Toc155678382 \h </w:instrText>
            </w:r>
            <w:r w:rsidR="00E12C00">
              <w:rPr>
                <w:noProof/>
                <w:webHidden/>
              </w:rPr>
            </w:r>
            <w:r w:rsidR="00E12C00">
              <w:rPr>
                <w:noProof/>
                <w:webHidden/>
              </w:rPr>
              <w:fldChar w:fldCharType="separate"/>
            </w:r>
            <w:r w:rsidR="00E12C00">
              <w:rPr>
                <w:noProof/>
                <w:webHidden/>
              </w:rPr>
              <w:t>3</w:t>
            </w:r>
            <w:r w:rsidR="00E12C00">
              <w:rPr>
                <w:noProof/>
                <w:webHidden/>
              </w:rPr>
              <w:fldChar w:fldCharType="end"/>
            </w:r>
          </w:hyperlink>
        </w:p>
        <w:p w14:paraId="3F6DF25D" w14:textId="2B76C767" w:rsidR="00E12C00" w:rsidRDefault="00281761">
          <w:pPr>
            <w:pStyle w:val="TOC2"/>
            <w:tabs>
              <w:tab w:val="right" w:leader="dot" w:pos="9016"/>
            </w:tabs>
            <w:rPr>
              <w:rFonts w:eastAsiaTheme="minorEastAsia"/>
              <w:noProof/>
              <w:lang w:eastAsia="en-AU"/>
            </w:rPr>
          </w:pPr>
          <w:hyperlink w:anchor="_Toc155678383" w:history="1">
            <w:r w:rsidR="00E12C00" w:rsidRPr="00CF583E">
              <w:rPr>
                <w:rStyle w:val="Hyperlink"/>
                <w:noProof/>
              </w:rPr>
              <w:t>4.5 Job Rotation</w:t>
            </w:r>
            <w:r w:rsidR="00E12C00">
              <w:rPr>
                <w:noProof/>
                <w:webHidden/>
              </w:rPr>
              <w:tab/>
            </w:r>
            <w:r w:rsidR="00E12C00">
              <w:rPr>
                <w:noProof/>
                <w:webHidden/>
              </w:rPr>
              <w:fldChar w:fldCharType="begin"/>
            </w:r>
            <w:r w:rsidR="00E12C00">
              <w:rPr>
                <w:noProof/>
                <w:webHidden/>
              </w:rPr>
              <w:instrText xml:space="preserve"> PAGEREF _Toc155678383 \h </w:instrText>
            </w:r>
            <w:r w:rsidR="00E12C00">
              <w:rPr>
                <w:noProof/>
                <w:webHidden/>
              </w:rPr>
            </w:r>
            <w:r w:rsidR="00E12C00">
              <w:rPr>
                <w:noProof/>
                <w:webHidden/>
              </w:rPr>
              <w:fldChar w:fldCharType="separate"/>
            </w:r>
            <w:r w:rsidR="00E12C00">
              <w:rPr>
                <w:noProof/>
                <w:webHidden/>
              </w:rPr>
              <w:t>4</w:t>
            </w:r>
            <w:r w:rsidR="00E12C00">
              <w:rPr>
                <w:noProof/>
                <w:webHidden/>
              </w:rPr>
              <w:fldChar w:fldCharType="end"/>
            </w:r>
          </w:hyperlink>
        </w:p>
        <w:p w14:paraId="77F7B2DF" w14:textId="0229DE7C" w:rsidR="00E12C00" w:rsidRDefault="00281761">
          <w:pPr>
            <w:pStyle w:val="TOC2"/>
            <w:tabs>
              <w:tab w:val="right" w:leader="dot" w:pos="9016"/>
            </w:tabs>
            <w:rPr>
              <w:rFonts w:eastAsiaTheme="minorEastAsia"/>
              <w:noProof/>
              <w:lang w:eastAsia="en-AU"/>
            </w:rPr>
          </w:pPr>
          <w:hyperlink w:anchor="_Toc155678384" w:history="1">
            <w:r w:rsidR="00E12C00" w:rsidRPr="00CF583E">
              <w:rPr>
                <w:rStyle w:val="Hyperlink"/>
                <w:noProof/>
              </w:rPr>
              <w:t>4.6 Comfortable Work Environment with Adequate Welfare Facilities</w:t>
            </w:r>
            <w:r w:rsidR="00E12C00">
              <w:rPr>
                <w:noProof/>
                <w:webHidden/>
              </w:rPr>
              <w:tab/>
            </w:r>
            <w:r w:rsidR="00E12C00">
              <w:rPr>
                <w:noProof/>
                <w:webHidden/>
              </w:rPr>
              <w:fldChar w:fldCharType="begin"/>
            </w:r>
            <w:r w:rsidR="00E12C00">
              <w:rPr>
                <w:noProof/>
                <w:webHidden/>
              </w:rPr>
              <w:instrText xml:space="preserve"> PAGEREF _Toc155678384 \h </w:instrText>
            </w:r>
            <w:r w:rsidR="00E12C00">
              <w:rPr>
                <w:noProof/>
                <w:webHidden/>
              </w:rPr>
            </w:r>
            <w:r w:rsidR="00E12C00">
              <w:rPr>
                <w:noProof/>
                <w:webHidden/>
              </w:rPr>
              <w:fldChar w:fldCharType="separate"/>
            </w:r>
            <w:r w:rsidR="00E12C00">
              <w:rPr>
                <w:noProof/>
                <w:webHidden/>
              </w:rPr>
              <w:t>4</w:t>
            </w:r>
            <w:r w:rsidR="00E12C00">
              <w:rPr>
                <w:noProof/>
                <w:webHidden/>
              </w:rPr>
              <w:fldChar w:fldCharType="end"/>
            </w:r>
          </w:hyperlink>
        </w:p>
        <w:p w14:paraId="74961416" w14:textId="090F0306" w:rsidR="00E12C00" w:rsidRDefault="00281761">
          <w:pPr>
            <w:pStyle w:val="TOC1"/>
            <w:tabs>
              <w:tab w:val="right" w:leader="dot" w:pos="9016"/>
            </w:tabs>
            <w:rPr>
              <w:rFonts w:eastAsiaTheme="minorEastAsia"/>
              <w:noProof/>
              <w:lang w:eastAsia="en-AU"/>
            </w:rPr>
          </w:pPr>
          <w:hyperlink w:anchor="_Toc155678385" w:history="1">
            <w:r w:rsidR="00E12C00" w:rsidRPr="00CF583E">
              <w:rPr>
                <w:rStyle w:val="Hyperlink"/>
                <w:noProof/>
              </w:rPr>
              <w:t>5 Journey Management and Driving</w:t>
            </w:r>
            <w:r w:rsidR="00E12C00">
              <w:rPr>
                <w:noProof/>
                <w:webHidden/>
              </w:rPr>
              <w:tab/>
            </w:r>
            <w:r w:rsidR="00E12C00">
              <w:rPr>
                <w:noProof/>
                <w:webHidden/>
              </w:rPr>
              <w:fldChar w:fldCharType="begin"/>
            </w:r>
            <w:r w:rsidR="00E12C00">
              <w:rPr>
                <w:noProof/>
                <w:webHidden/>
              </w:rPr>
              <w:instrText xml:space="preserve"> PAGEREF _Toc155678385 \h </w:instrText>
            </w:r>
            <w:r w:rsidR="00E12C00">
              <w:rPr>
                <w:noProof/>
                <w:webHidden/>
              </w:rPr>
            </w:r>
            <w:r w:rsidR="00E12C00">
              <w:rPr>
                <w:noProof/>
                <w:webHidden/>
              </w:rPr>
              <w:fldChar w:fldCharType="separate"/>
            </w:r>
            <w:r w:rsidR="00E12C00">
              <w:rPr>
                <w:noProof/>
                <w:webHidden/>
              </w:rPr>
              <w:t>4</w:t>
            </w:r>
            <w:r w:rsidR="00E12C00">
              <w:rPr>
                <w:noProof/>
                <w:webHidden/>
              </w:rPr>
              <w:fldChar w:fldCharType="end"/>
            </w:r>
          </w:hyperlink>
        </w:p>
        <w:p w14:paraId="3C8D9298" w14:textId="672080A6" w:rsidR="00E12C00" w:rsidRDefault="00281761">
          <w:pPr>
            <w:pStyle w:val="TOC1"/>
            <w:tabs>
              <w:tab w:val="right" w:leader="dot" w:pos="9016"/>
            </w:tabs>
            <w:rPr>
              <w:rFonts w:eastAsiaTheme="minorEastAsia"/>
              <w:noProof/>
              <w:lang w:eastAsia="en-AU"/>
            </w:rPr>
          </w:pPr>
          <w:hyperlink w:anchor="_Toc155678386" w:history="1">
            <w:r w:rsidR="00E12C00" w:rsidRPr="00CF583E">
              <w:rPr>
                <w:rStyle w:val="Hyperlink"/>
                <w:noProof/>
              </w:rPr>
              <w:t>4 Reference Documents</w:t>
            </w:r>
            <w:r w:rsidR="00E12C00">
              <w:rPr>
                <w:noProof/>
                <w:webHidden/>
              </w:rPr>
              <w:tab/>
            </w:r>
            <w:r w:rsidR="00E12C00">
              <w:rPr>
                <w:noProof/>
                <w:webHidden/>
              </w:rPr>
              <w:fldChar w:fldCharType="begin"/>
            </w:r>
            <w:r w:rsidR="00E12C00">
              <w:rPr>
                <w:noProof/>
                <w:webHidden/>
              </w:rPr>
              <w:instrText xml:space="preserve"> PAGEREF _Toc155678386 \h </w:instrText>
            </w:r>
            <w:r w:rsidR="00E12C00">
              <w:rPr>
                <w:noProof/>
                <w:webHidden/>
              </w:rPr>
            </w:r>
            <w:r w:rsidR="00E12C00">
              <w:rPr>
                <w:noProof/>
                <w:webHidden/>
              </w:rPr>
              <w:fldChar w:fldCharType="separate"/>
            </w:r>
            <w:r w:rsidR="00E12C00">
              <w:rPr>
                <w:noProof/>
                <w:webHidden/>
              </w:rPr>
              <w:t>4</w:t>
            </w:r>
            <w:r w:rsidR="00E12C00">
              <w:rPr>
                <w:noProof/>
                <w:webHidden/>
              </w:rPr>
              <w:fldChar w:fldCharType="end"/>
            </w:r>
          </w:hyperlink>
        </w:p>
        <w:p w14:paraId="14F88877" w14:textId="1E3D9BC6" w:rsidR="001D7C91" w:rsidRDefault="001D7C91">
          <w:r>
            <w:rPr>
              <w:b/>
              <w:bCs/>
              <w:noProof/>
            </w:rPr>
            <w:fldChar w:fldCharType="end"/>
          </w:r>
        </w:p>
      </w:sdtContent>
    </w:sdt>
    <w:p w14:paraId="34669E7D" w14:textId="0A8FE639" w:rsidR="00DA4D16" w:rsidRDefault="00DA4D16">
      <w:r>
        <w:br w:type="page"/>
      </w:r>
    </w:p>
    <w:p w14:paraId="33165315" w14:textId="77777777" w:rsidR="00C55680" w:rsidRDefault="00C55680" w:rsidP="00C55680">
      <w:pPr>
        <w:pStyle w:val="Heading1"/>
      </w:pPr>
      <w:bookmarkStart w:id="0" w:name="_Toc155526805"/>
      <w:bookmarkStart w:id="1" w:name="_Toc155678375"/>
      <w:r>
        <w:lastRenderedPageBreak/>
        <w:t>1 Purpose</w:t>
      </w:r>
      <w:bookmarkEnd w:id="0"/>
      <w:bookmarkEnd w:id="1"/>
    </w:p>
    <w:p w14:paraId="7A7E123C" w14:textId="77777777" w:rsidR="00C55680" w:rsidRDefault="00C55680" w:rsidP="00C55680">
      <w:r w:rsidRPr="00E31E56">
        <w:t xml:space="preserve">The purpose of this </w:t>
      </w:r>
      <w:r>
        <w:t>Fatigue Management Procedure is to e</w:t>
      </w:r>
      <w:r w:rsidRPr="00780EB5">
        <w:t xml:space="preserve">nsure the safety and well-being of </w:t>
      </w:r>
      <w:r>
        <w:t>employees and contractors</w:t>
      </w:r>
      <w:r w:rsidRPr="00780EB5">
        <w:t xml:space="preserve"> by effectively managing and mitigating the risks associated with fatigue in the workplace.</w:t>
      </w:r>
    </w:p>
    <w:p w14:paraId="518E7E2F" w14:textId="77777777" w:rsidR="00C55680" w:rsidRDefault="00C55680" w:rsidP="00C55680">
      <w:pPr>
        <w:pStyle w:val="Heading1"/>
      </w:pPr>
      <w:bookmarkStart w:id="2" w:name="_Toc155526806"/>
      <w:bookmarkStart w:id="3" w:name="_Toc155678376"/>
      <w:r>
        <w:t>2 Scope</w:t>
      </w:r>
      <w:bookmarkEnd w:id="2"/>
      <w:bookmarkEnd w:id="3"/>
    </w:p>
    <w:p w14:paraId="628BAA9D" w14:textId="77777777" w:rsidR="00C55680" w:rsidRDefault="00C55680" w:rsidP="00C55680">
      <w:r w:rsidRPr="002542A9">
        <w:t xml:space="preserve">This </w:t>
      </w:r>
      <w:r>
        <w:t>p</w:t>
      </w:r>
      <w:r w:rsidRPr="002542A9">
        <w:t>rocedure applies to all</w:t>
      </w:r>
      <w:r>
        <w:t xml:space="preserve"> employees and contractors</w:t>
      </w:r>
      <w:r w:rsidRPr="00C367D2">
        <w:t xml:space="preserve"> </w:t>
      </w:r>
      <w:r>
        <w:t>involved in our work</w:t>
      </w:r>
      <w:r w:rsidRPr="00C367D2">
        <w:t>, regardless of position or contract type</w:t>
      </w:r>
      <w:r>
        <w:t>.</w:t>
      </w:r>
    </w:p>
    <w:p w14:paraId="231D2533" w14:textId="77777777" w:rsidR="00C55680" w:rsidRDefault="00C55680" w:rsidP="00C55680">
      <w:pPr>
        <w:pStyle w:val="Heading1"/>
      </w:pPr>
      <w:bookmarkStart w:id="4" w:name="_Toc155526807"/>
      <w:bookmarkStart w:id="5" w:name="_Toc155678377"/>
      <w:r>
        <w:t>3 Identification of Fatigue Risks</w:t>
      </w:r>
      <w:bookmarkEnd w:id="4"/>
      <w:bookmarkEnd w:id="5"/>
    </w:p>
    <w:p w14:paraId="3028D90A" w14:textId="77777777" w:rsidR="00C55680" w:rsidRDefault="00C55680" w:rsidP="00C55680">
      <w:r>
        <w:t>We plan and review the tasks we perform as well as the working conditions to identify any factors that might be causing fatigue with particular focus given to known fatigue hazards, including:</w:t>
      </w:r>
    </w:p>
    <w:p w14:paraId="2A1B215C" w14:textId="77777777" w:rsidR="00C55680" w:rsidRDefault="00C55680" w:rsidP="00C55680">
      <w:pPr>
        <w:pStyle w:val="ListParagraph"/>
        <w:numPr>
          <w:ilvl w:val="0"/>
          <w:numId w:val="41"/>
        </w:numPr>
      </w:pPr>
      <w:r>
        <w:t>Driving,</w:t>
      </w:r>
    </w:p>
    <w:p w14:paraId="6DDBA042" w14:textId="77777777" w:rsidR="00C55680" w:rsidRDefault="00C55680" w:rsidP="00C55680">
      <w:pPr>
        <w:pStyle w:val="ListParagraph"/>
        <w:numPr>
          <w:ilvl w:val="0"/>
          <w:numId w:val="41"/>
        </w:numPr>
      </w:pPr>
      <w:r>
        <w:t>Shift work,</w:t>
      </w:r>
    </w:p>
    <w:p w14:paraId="1D9FFC04" w14:textId="77777777" w:rsidR="00C55680" w:rsidRDefault="00C55680" w:rsidP="00C55680">
      <w:pPr>
        <w:pStyle w:val="ListParagraph"/>
        <w:numPr>
          <w:ilvl w:val="0"/>
          <w:numId w:val="41"/>
        </w:numPr>
      </w:pPr>
      <w:r>
        <w:t>Rosters, scheduling and overtime,</w:t>
      </w:r>
    </w:p>
    <w:p w14:paraId="1D93D8A2" w14:textId="77777777" w:rsidR="00C55680" w:rsidRDefault="00C55680" w:rsidP="00C55680">
      <w:pPr>
        <w:pStyle w:val="ListParagraph"/>
        <w:numPr>
          <w:ilvl w:val="0"/>
          <w:numId w:val="41"/>
        </w:numPr>
      </w:pPr>
      <w:r>
        <w:t>Physically or mentally demanding tasks,</w:t>
      </w:r>
    </w:p>
    <w:p w14:paraId="4BEA74A6" w14:textId="77777777" w:rsidR="00C55680" w:rsidRDefault="00C55680" w:rsidP="00C55680">
      <w:pPr>
        <w:pStyle w:val="ListParagraph"/>
        <w:numPr>
          <w:ilvl w:val="0"/>
          <w:numId w:val="41"/>
        </w:numPr>
      </w:pPr>
      <w:r w:rsidRPr="00E028AF">
        <w:t>Noisy, poorly lit, or improperly ventilated workspaces</w:t>
      </w:r>
      <w:r>
        <w:t>, and</w:t>
      </w:r>
    </w:p>
    <w:p w14:paraId="7C89EE2D" w14:textId="77777777" w:rsidR="00C55680" w:rsidRDefault="00C55680" w:rsidP="00C55680">
      <w:pPr>
        <w:pStyle w:val="ListParagraph"/>
        <w:numPr>
          <w:ilvl w:val="0"/>
          <w:numId w:val="41"/>
        </w:numPr>
      </w:pPr>
      <w:r>
        <w:t>Insufficient staff levels.</w:t>
      </w:r>
    </w:p>
    <w:p w14:paraId="52832770" w14:textId="77777777" w:rsidR="00C55680" w:rsidRDefault="00C55680" w:rsidP="00C55680">
      <w:r>
        <w:t>We consult with our staff on these hazards and aim to develop strategies that minimise or eliminate the risk of fatigue.</w:t>
      </w:r>
    </w:p>
    <w:p w14:paraId="0C8CCD88" w14:textId="77777777" w:rsidR="00C55680" w:rsidRDefault="00C55680" w:rsidP="00C55680">
      <w:pPr>
        <w:pStyle w:val="Heading1"/>
      </w:pPr>
      <w:bookmarkStart w:id="6" w:name="_Toc155526808"/>
      <w:bookmarkStart w:id="7" w:name="_Toc155678378"/>
      <w:r>
        <w:t>4 Fatigue Management Strategies</w:t>
      </w:r>
      <w:bookmarkEnd w:id="6"/>
      <w:bookmarkEnd w:id="7"/>
    </w:p>
    <w:p w14:paraId="10B585B8" w14:textId="77777777" w:rsidR="00C55680" w:rsidRDefault="00C55680" w:rsidP="00C55680">
      <w:r>
        <w:t>We work with our staff and contractors to develop effective management strategies. Depending on the work task and situation, the following strategies may be used.</w:t>
      </w:r>
    </w:p>
    <w:p w14:paraId="1ED796DF" w14:textId="77777777" w:rsidR="00C55680" w:rsidRDefault="00C55680" w:rsidP="00C55680">
      <w:pPr>
        <w:pStyle w:val="Heading2"/>
      </w:pPr>
      <w:bookmarkStart w:id="8" w:name="_Toc155526809"/>
      <w:bookmarkStart w:id="9" w:name="_Toc155678379"/>
      <w:r>
        <w:t>4.1 Sufficient Breaks</w:t>
      </w:r>
      <w:bookmarkEnd w:id="8"/>
      <w:bookmarkEnd w:id="9"/>
    </w:p>
    <w:p w14:paraId="4FC3B73C" w14:textId="77777777" w:rsidR="00C55680" w:rsidRPr="001C0723" w:rsidRDefault="00C55680" w:rsidP="00C55680">
      <w:r w:rsidRPr="001C0723">
        <w:t>Regular breaks are essential for preventing fatigue, allowing individuals to recharge both mentally and physically. Breaks should be strategically incorporated into work schedules to optimi</w:t>
      </w:r>
      <w:r>
        <w:t>s</w:t>
      </w:r>
      <w:r w:rsidRPr="001C0723">
        <w:t>e productivity and well-being.</w:t>
      </w:r>
    </w:p>
    <w:p w14:paraId="22596AEA" w14:textId="77777777" w:rsidR="00C55680" w:rsidRDefault="00C55680" w:rsidP="00C55680">
      <w:pPr>
        <w:pStyle w:val="Heading2"/>
      </w:pPr>
      <w:bookmarkStart w:id="10" w:name="_Toc155526810"/>
      <w:bookmarkStart w:id="11" w:name="_Toc155678380"/>
      <w:r>
        <w:t>4.2 Avoiding Night-Shift Arrangements</w:t>
      </w:r>
      <w:bookmarkEnd w:id="10"/>
      <w:bookmarkEnd w:id="11"/>
    </w:p>
    <w:p w14:paraId="5B675EFC" w14:textId="77777777" w:rsidR="00C55680" w:rsidRPr="001C0723" w:rsidRDefault="00C55680" w:rsidP="00C55680">
      <w:r w:rsidRPr="00AB15E1">
        <w:t>Limiting or avoiding night-shift arrangements, when feasible, contribute</w:t>
      </w:r>
      <w:r>
        <w:t>s</w:t>
      </w:r>
      <w:r w:rsidRPr="00AB15E1">
        <w:t xml:space="preserve"> to preventing work-related fatigue. Night shifts can disrupt circadian rhythms and lead to increased fatigue levels</w:t>
      </w:r>
      <w:r>
        <w:t>, so this is to be avoided, if possible.</w:t>
      </w:r>
    </w:p>
    <w:p w14:paraId="27B3CA6E" w14:textId="77777777" w:rsidR="00C55680" w:rsidRDefault="00C55680" w:rsidP="00C55680">
      <w:pPr>
        <w:pStyle w:val="Heading2"/>
      </w:pPr>
      <w:bookmarkStart w:id="12" w:name="_Toc155526811"/>
      <w:bookmarkStart w:id="13" w:name="_Toc155678381"/>
      <w:r>
        <w:t>4.3 Managers Consider Fatigue When Planning</w:t>
      </w:r>
      <w:bookmarkEnd w:id="12"/>
      <w:bookmarkEnd w:id="13"/>
    </w:p>
    <w:p w14:paraId="3769B27B" w14:textId="77777777" w:rsidR="00C55680" w:rsidRPr="00AB15E1" w:rsidRDefault="00C55680" w:rsidP="00C55680">
      <w:r>
        <w:t xml:space="preserve">We implement </w:t>
      </w:r>
      <w:r w:rsidRPr="00B0668F">
        <w:t xml:space="preserve">a proactive approach to work scheduling that takes into account the potential for fatigue. Managers </w:t>
      </w:r>
      <w:r>
        <w:t xml:space="preserve">must be </w:t>
      </w:r>
      <w:r w:rsidRPr="00B0668F">
        <w:t>mindful of factors such as extended work hours, overtime, shift durations</w:t>
      </w:r>
      <w:r>
        <w:t xml:space="preserve"> and travel</w:t>
      </w:r>
      <w:r w:rsidRPr="00B0668F">
        <w:t xml:space="preserve"> that may contribute to fatigue</w:t>
      </w:r>
      <w:r>
        <w:t>.</w:t>
      </w:r>
    </w:p>
    <w:p w14:paraId="6CF0EE53" w14:textId="77777777" w:rsidR="00C55680" w:rsidRDefault="00C55680" w:rsidP="00C55680">
      <w:pPr>
        <w:pStyle w:val="Heading2"/>
      </w:pPr>
      <w:bookmarkStart w:id="14" w:name="_Toc155526812"/>
      <w:bookmarkStart w:id="15" w:name="_Toc155678382"/>
      <w:r>
        <w:t>4.4 Ongoing, Open Dialogue with Workers</w:t>
      </w:r>
      <w:bookmarkEnd w:id="14"/>
      <w:bookmarkEnd w:id="15"/>
    </w:p>
    <w:p w14:paraId="71F3D797" w14:textId="77777777" w:rsidR="00C55680" w:rsidRPr="00B0668F" w:rsidRDefault="00C55680" w:rsidP="00C55680">
      <w:r w:rsidRPr="00D72286">
        <w:t>Establishing and maintaining open communication channels with staff is essential for understanding their concerns and experiences. Regular dialogue</w:t>
      </w:r>
      <w:r>
        <w:t>, via safety meetings or other forums,</w:t>
      </w:r>
      <w:r w:rsidRPr="00D72286">
        <w:t xml:space="preserve"> allows for the </w:t>
      </w:r>
      <w:r w:rsidRPr="00D72286">
        <w:lastRenderedPageBreak/>
        <w:t>identification of potential fatigue-related issues and provides an opportunity to collaboratively address and mitigate them</w:t>
      </w:r>
      <w:r>
        <w:t>.</w:t>
      </w:r>
    </w:p>
    <w:p w14:paraId="32A2BC5C" w14:textId="77777777" w:rsidR="00C55680" w:rsidRDefault="00C55680" w:rsidP="00C55680">
      <w:pPr>
        <w:pStyle w:val="Heading2"/>
      </w:pPr>
      <w:bookmarkStart w:id="16" w:name="_Toc155526813"/>
      <w:bookmarkStart w:id="17" w:name="_Toc155678383"/>
      <w:r>
        <w:t>4.5 Job Rotation</w:t>
      </w:r>
      <w:bookmarkEnd w:id="16"/>
      <w:bookmarkEnd w:id="17"/>
    </w:p>
    <w:p w14:paraId="2820DCAE" w14:textId="77777777" w:rsidR="00C55680" w:rsidRPr="00145F44" w:rsidRDefault="00C55680" w:rsidP="00C55680">
      <w:r>
        <w:t>We i</w:t>
      </w:r>
      <w:r w:rsidRPr="00145F44">
        <w:t xml:space="preserve">ntroduce job rotation practices where feasible. This </w:t>
      </w:r>
      <w:r>
        <w:t xml:space="preserve">strategy </w:t>
      </w:r>
      <w:r w:rsidRPr="00145F44">
        <w:t xml:space="preserve">helps distribute physical and mental demands, preventing monotony and reducing the risk of prolonged fatigue from repetitive tasks. </w:t>
      </w:r>
    </w:p>
    <w:p w14:paraId="0FBECF16" w14:textId="77777777" w:rsidR="00C55680" w:rsidRDefault="00C55680" w:rsidP="00C55680">
      <w:pPr>
        <w:pStyle w:val="Heading2"/>
      </w:pPr>
      <w:bookmarkStart w:id="18" w:name="_Toc155526814"/>
      <w:bookmarkStart w:id="19" w:name="_Toc155678384"/>
      <w:r>
        <w:t>4.6 Comfortable Work Environment with Adequate Welfare Facilities</w:t>
      </w:r>
      <w:bookmarkEnd w:id="18"/>
      <w:bookmarkEnd w:id="19"/>
    </w:p>
    <w:p w14:paraId="261B4A99" w14:textId="77777777" w:rsidR="00C55680" w:rsidRPr="00AD4585" w:rsidRDefault="00C55680" w:rsidP="00C55680">
      <w:r>
        <w:t>We aim to c</w:t>
      </w:r>
      <w:r w:rsidRPr="00AD4585">
        <w:t>reat</w:t>
      </w:r>
      <w:r>
        <w:t>e</w:t>
      </w:r>
      <w:r w:rsidRPr="00AD4585">
        <w:t xml:space="preserve"> a comfortable work environment that prioriti</w:t>
      </w:r>
      <w:r>
        <w:t>s</w:t>
      </w:r>
      <w:r w:rsidRPr="00AD4585">
        <w:t xml:space="preserve">es the well-being of employees to </w:t>
      </w:r>
      <w:r>
        <w:t xml:space="preserve">assist in </w:t>
      </w:r>
      <w:r w:rsidRPr="00AD4585">
        <w:t>managing fatigue. This includes providing adequate welfare facilities, comfortable rest areas, and amenities that support employee health and comfort</w:t>
      </w:r>
      <w:r>
        <w:t>.</w:t>
      </w:r>
    </w:p>
    <w:p w14:paraId="00098DA0" w14:textId="77777777" w:rsidR="00C55680" w:rsidRDefault="00C55680" w:rsidP="00C55680">
      <w:pPr>
        <w:pStyle w:val="Heading1"/>
      </w:pPr>
      <w:bookmarkStart w:id="20" w:name="_Toc155526815"/>
      <w:bookmarkStart w:id="21" w:name="_Toc155678385"/>
      <w:r>
        <w:t>5 Journey Management and Driving</w:t>
      </w:r>
      <w:bookmarkEnd w:id="20"/>
      <w:bookmarkEnd w:id="21"/>
    </w:p>
    <w:p w14:paraId="098AF5E4" w14:textId="77777777" w:rsidR="00C55680" w:rsidRDefault="00C55680" w:rsidP="00C55680">
      <w:r>
        <w:t>We implement a simple, undocumented “Check-in System” for long journeys. This system requires workers to allocate rest breaks (maximum of 2 hours between rests) and to liaise with their supervisor to determine “check-in” times, whereby the worker will call the supervisor to confirm their safe arrival. Other strategies used to manage journey management and driving include:</w:t>
      </w:r>
    </w:p>
    <w:p w14:paraId="3307D93D" w14:textId="77777777" w:rsidR="00C55680" w:rsidRDefault="00C55680" w:rsidP="00C55680">
      <w:pPr>
        <w:pStyle w:val="ListParagraph"/>
        <w:numPr>
          <w:ilvl w:val="0"/>
          <w:numId w:val="42"/>
        </w:numPr>
      </w:pPr>
      <w:r>
        <w:t>Ensuring vehicles are well maintained,</w:t>
      </w:r>
    </w:p>
    <w:p w14:paraId="4F25BD23" w14:textId="77777777" w:rsidR="00C55680" w:rsidRDefault="00C55680" w:rsidP="00C55680">
      <w:pPr>
        <w:pStyle w:val="ListParagraph"/>
        <w:numPr>
          <w:ilvl w:val="0"/>
          <w:numId w:val="42"/>
        </w:numPr>
      </w:pPr>
      <w:r>
        <w:t>Ensuring drivers are licenced,</w:t>
      </w:r>
    </w:p>
    <w:p w14:paraId="75D5D662" w14:textId="77777777" w:rsidR="00C55680" w:rsidRDefault="00C55680" w:rsidP="00C55680">
      <w:pPr>
        <w:pStyle w:val="ListParagraph"/>
        <w:numPr>
          <w:ilvl w:val="0"/>
          <w:numId w:val="42"/>
        </w:numPr>
      </w:pPr>
      <w:r>
        <w:t>Ensuring no working day exceeds 12 hours (including travel),</w:t>
      </w:r>
    </w:p>
    <w:p w14:paraId="278E524F" w14:textId="77777777" w:rsidR="00C55680" w:rsidRDefault="00C55680" w:rsidP="00C55680">
      <w:pPr>
        <w:pStyle w:val="ListParagraph"/>
        <w:numPr>
          <w:ilvl w:val="0"/>
          <w:numId w:val="42"/>
        </w:numPr>
      </w:pPr>
      <w:r>
        <w:t>Training staff on how to identify and respond to fatigue while driving, including:</w:t>
      </w:r>
    </w:p>
    <w:p w14:paraId="19F858F9" w14:textId="77777777" w:rsidR="00C55680" w:rsidRDefault="00C55680" w:rsidP="00C55680">
      <w:pPr>
        <w:pStyle w:val="ListParagraph"/>
        <w:numPr>
          <w:ilvl w:val="1"/>
          <w:numId w:val="42"/>
        </w:numPr>
      </w:pPr>
      <w:r>
        <w:t>Avoiding caffeine,</w:t>
      </w:r>
    </w:p>
    <w:p w14:paraId="677A0BBE" w14:textId="77777777" w:rsidR="00C55680" w:rsidRDefault="00C55680" w:rsidP="00C55680">
      <w:pPr>
        <w:pStyle w:val="ListParagraph"/>
        <w:numPr>
          <w:ilvl w:val="1"/>
          <w:numId w:val="42"/>
        </w:numPr>
      </w:pPr>
      <w:r>
        <w:t xml:space="preserve">Alerting supervisor if they feel the </w:t>
      </w:r>
      <w:proofErr w:type="spellStart"/>
      <w:r>
        <w:t>affects</w:t>
      </w:r>
      <w:proofErr w:type="spellEnd"/>
      <w:r>
        <w:t xml:space="preserve"> of fatigue, and</w:t>
      </w:r>
    </w:p>
    <w:p w14:paraId="50215635" w14:textId="77777777" w:rsidR="00C55680" w:rsidRPr="00DC5121" w:rsidRDefault="00C55680" w:rsidP="00C55680">
      <w:pPr>
        <w:pStyle w:val="ListParagraph"/>
        <w:numPr>
          <w:ilvl w:val="1"/>
          <w:numId w:val="42"/>
        </w:numPr>
      </w:pPr>
      <w:r>
        <w:t>Pull over and rest, if needed.</w:t>
      </w:r>
    </w:p>
    <w:p w14:paraId="29F51575" w14:textId="77777777" w:rsidR="00C55680" w:rsidRDefault="00C55680" w:rsidP="00C55680">
      <w:pPr>
        <w:pStyle w:val="Heading1"/>
      </w:pPr>
      <w:bookmarkStart w:id="22" w:name="_Toc155526816"/>
      <w:bookmarkStart w:id="23" w:name="_Toc155678386"/>
      <w:r>
        <w:t>4 Reference Documents</w:t>
      </w:r>
      <w:bookmarkEnd w:id="22"/>
      <w:bookmarkEnd w:id="23"/>
    </w:p>
    <w:p w14:paraId="3A44FA0D" w14:textId="77777777" w:rsidR="00C55680" w:rsidRDefault="00C55680" w:rsidP="00C55680">
      <w:r>
        <w:t>The following documents are referenced within this procedure:</w:t>
      </w:r>
    </w:p>
    <w:p w14:paraId="0339A8AE" w14:textId="77777777" w:rsidR="00C55680" w:rsidRPr="00F66F54" w:rsidRDefault="00C55680" w:rsidP="00C55680">
      <w:pPr>
        <w:pStyle w:val="ListParagraph"/>
        <w:numPr>
          <w:ilvl w:val="0"/>
          <w:numId w:val="43"/>
        </w:numPr>
      </w:pPr>
      <w:r>
        <w:t>NA.</w:t>
      </w:r>
    </w:p>
    <w:p w14:paraId="1CDAC245" w14:textId="4FB60881" w:rsidR="00675A28" w:rsidRPr="00E33F76" w:rsidRDefault="00675A28" w:rsidP="00675A28"/>
    <w:sectPr w:rsidR="00675A28" w:rsidRPr="00E33F76" w:rsidSect="00F84FC2">
      <w:headerReference w:type="default" r:id="rId10"/>
      <w:footerReference w:type="default" r:id="rId11"/>
      <w:pgSz w:w="11906" w:h="16838"/>
      <w:pgMar w:top="1440" w:right="1440" w:bottom="1440" w:left="1440" w:header="1814" w:footer="41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058BD" w14:textId="77777777" w:rsidR="00395406" w:rsidRDefault="00395406" w:rsidP="004F6D6B">
      <w:pPr>
        <w:spacing w:after="0" w:line="240" w:lineRule="auto"/>
      </w:pPr>
      <w:r>
        <w:separator/>
      </w:r>
    </w:p>
  </w:endnote>
  <w:endnote w:type="continuationSeparator" w:id="0">
    <w:p w14:paraId="406F3047" w14:textId="77777777" w:rsidR="00395406" w:rsidRDefault="00395406" w:rsidP="004F6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4C43" w14:textId="77777777"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EndPr/>
          <w:sdtContent>
            <w:p w14:paraId="4D379EC4" w14:textId="3CC5CFAF" w:rsidR="000B10E5" w:rsidRPr="00D42C58" w:rsidRDefault="00F32057" w:rsidP="000B10E5">
              <w:pPr>
                <w:pStyle w:val="Footer"/>
                <w:spacing w:before="120" w:after="60"/>
                <w:rPr>
                  <w:rFonts w:cs="Arial"/>
                  <w:sz w:val="16"/>
                  <w:szCs w:val="16"/>
                </w:rPr>
              </w:pPr>
              <w:r>
                <w:rPr>
                  <w:rFonts w:cs="Arial"/>
                  <w:sz w:val="16"/>
                  <w:szCs w:val="16"/>
                </w:rPr>
                <w:t>SS-WHS-PRO-000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EndPr/>
          <w:sdtContent>
            <w:p w14:paraId="69D2A39C" w14:textId="7496B0EB" w:rsidR="000B10E5" w:rsidRPr="00D42C58" w:rsidRDefault="00F76233" w:rsidP="000B10E5">
              <w:pPr>
                <w:pStyle w:val="Footer"/>
                <w:spacing w:before="120" w:after="60"/>
                <w:rPr>
                  <w:rFonts w:cs="Arial"/>
                  <w:sz w:val="16"/>
                  <w:szCs w:val="16"/>
                </w:rPr>
              </w:pPr>
              <w:r>
                <w:rPr>
                  <w:rFonts w:cs="Arial"/>
                  <w:sz w:val="16"/>
                  <w:szCs w:val="16"/>
                </w:rPr>
                <w:t>FATIGUE MANAGEMENT PROCEDURE</w:t>
              </w:r>
            </w:p>
          </w:sdtContent>
        </w:sdt>
      </w:tc>
      <w:tc>
        <w:tcPr>
          <w:tcW w:w="2254" w:type="dxa"/>
        </w:tcPr>
        <w:p w14:paraId="50DB92C7" w14:textId="1FA8C895" w:rsidR="000B10E5" w:rsidRPr="00D42C58" w:rsidRDefault="000B10E5" w:rsidP="000B10E5">
          <w:pPr>
            <w:pStyle w:val="Footer"/>
            <w:spacing w:before="120" w:after="60"/>
            <w:rPr>
              <w:rFonts w:cs="Arial"/>
              <w:sz w:val="16"/>
              <w:szCs w:val="16"/>
            </w:rPr>
          </w:pPr>
          <w:r>
            <w:rPr>
              <w:rFonts w:cs="Arial"/>
              <w:sz w:val="16"/>
              <w:szCs w:val="16"/>
            </w:rPr>
            <w:t xml:space="preserve">(Rev 1 </w:t>
          </w:r>
          <w:r w:rsidR="00993FDC">
            <w:rPr>
              <w:rFonts w:cs="Arial"/>
              <w:sz w:val="16"/>
              <w:szCs w:val="16"/>
            </w:rPr>
            <w:t>29</w:t>
          </w:r>
          <w:r>
            <w:rPr>
              <w:rFonts w:cs="Arial"/>
              <w:sz w:val="16"/>
              <w:szCs w:val="16"/>
            </w:rPr>
            <w:t>/0</w:t>
          </w:r>
          <w:r w:rsidR="00993FDC">
            <w:rPr>
              <w:rFonts w:cs="Arial"/>
              <w:sz w:val="16"/>
              <w:szCs w:val="16"/>
            </w:rPr>
            <w:t>9</w:t>
          </w:r>
          <w:r>
            <w:rPr>
              <w:rFonts w:cs="Arial"/>
              <w:sz w:val="16"/>
              <w:szCs w:val="16"/>
            </w:rPr>
            <w:t>/2023)</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0AF81" w14:textId="77777777" w:rsidR="00395406" w:rsidRDefault="00395406" w:rsidP="004F6D6B">
      <w:pPr>
        <w:spacing w:after="0" w:line="240" w:lineRule="auto"/>
      </w:pPr>
      <w:r>
        <w:separator/>
      </w:r>
    </w:p>
  </w:footnote>
  <w:footnote w:type="continuationSeparator" w:id="0">
    <w:p w14:paraId="3334D986" w14:textId="77777777" w:rsidR="00395406" w:rsidRDefault="00395406" w:rsidP="004F6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FDFB9" w14:textId="42429215" w:rsidR="004F6D6B" w:rsidRPr="003159BE" w:rsidRDefault="003159BE" w:rsidP="003159BE">
    <w:pPr>
      <w:pStyle w:val="Header"/>
      <w:rPr>
        <w:lang w:val="en-US"/>
      </w:rPr>
    </w:pPr>
    <w:r>
      <w:rPr>
        <w:noProof/>
        <w:lang w:val="en-US"/>
      </w:rPr>
      <mc:AlternateContent>
        <mc:Choice Requires="wps">
          <w:drawing>
            <wp:anchor distT="0" distB="0" distL="114300" distR="114300" simplePos="0" relativeHeight="251660288" behindDoc="0" locked="0" layoutInCell="1" allowOverlap="1" wp14:anchorId="040D7782" wp14:editId="13AE5BC5">
              <wp:simplePos x="0" y="0"/>
              <wp:positionH relativeFrom="margin">
                <wp:align>right</wp:align>
              </wp:positionH>
              <wp:positionV relativeFrom="paragraph">
                <wp:posOffset>-909955</wp:posOffset>
              </wp:positionV>
              <wp:extent cx="1923803" cy="668655"/>
              <wp:effectExtent l="0" t="0" r="0" b="0"/>
              <wp:wrapNone/>
              <wp:docPr id="1342363815" name="Text Box 7"/>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62EB46A0" w14:textId="77777777" w:rsidR="003159BE" w:rsidRDefault="003159BE" w:rsidP="003159BE">
                          <w:r>
                            <w:rPr>
                              <w:noProof/>
                            </w:rPr>
                            <w:drawing>
                              <wp:inline distT="0" distB="0" distL="0" distR="0" wp14:anchorId="77014F13" wp14:editId="08437BC6">
                                <wp:extent cx="1774365" cy="441942"/>
                                <wp:effectExtent l="0" t="0" r="0" b="0"/>
                                <wp:docPr id="612146986" name="Picture 612146986"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0D7782" id="_x0000_t202" coordsize="21600,21600" o:spt="202" path="m,l,21600r21600,l21600,xe">
              <v:stroke joinstyle="miter"/>
              <v:path gradientshapeok="t" o:connecttype="rect"/>
            </v:shapetype>
            <v:shape id="Text Box 7" o:spid="_x0000_s1029" type="#_x0000_t202" style="position:absolute;margin-left:100.3pt;margin-top:-71.65pt;width:151.5pt;height:52.6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62EB46A0" w14:textId="77777777" w:rsidR="003159BE" w:rsidRDefault="003159BE" w:rsidP="003159BE">
                    <w:r>
                      <w:rPr>
                        <w:noProof/>
                      </w:rPr>
                      <w:drawing>
                        <wp:inline distT="0" distB="0" distL="0" distR="0" wp14:anchorId="77014F13" wp14:editId="08437BC6">
                          <wp:extent cx="1774365" cy="441942"/>
                          <wp:effectExtent l="0" t="0" r="0" b="0"/>
                          <wp:docPr id="612146986" name="Picture 612146986"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Pr>
        <w:noProof/>
        <w:lang w:val="en-US"/>
      </w:rPr>
      <mc:AlternateContent>
        <mc:Choice Requires="wps">
          <w:drawing>
            <wp:anchor distT="0" distB="0" distL="114300" distR="114300" simplePos="0" relativeHeight="251659264" behindDoc="0" locked="0" layoutInCell="1" allowOverlap="1" wp14:anchorId="2303481F" wp14:editId="4FF27F8A">
              <wp:simplePos x="0" y="0"/>
              <wp:positionH relativeFrom="page">
                <wp:align>left</wp:align>
              </wp:positionH>
              <wp:positionV relativeFrom="paragraph">
                <wp:posOffset>-1151890</wp:posOffset>
              </wp:positionV>
              <wp:extent cx="7600191" cy="1105469"/>
              <wp:effectExtent l="0" t="0" r="20320" b="19050"/>
              <wp:wrapNone/>
              <wp:docPr id="893922342" name="Rectangle 1"/>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F015C0" w14:textId="240BB5B8" w:rsidR="003159BE" w:rsidRDefault="00281761" w:rsidP="003159BE">
                          <w:pPr>
                            <w:pStyle w:val="Title"/>
                            <w:ind w:left="1276"/>
                            <w:rPr>
                              <w:lang w:val="en-US"/>
                            </w:rPr>
                          </w:pPr>
                          <w:sdt>
                            <w:sdtPr>
                              <w:rPr>
                                <w:sz w:val="32"/>
                                <w:szCs w:val="32"/>
                                <w:lang w:val="en-US"/>
                              </w:rPr>
                              <w:alias w:val="Title"/>
                              <w:tag w:val=""/>
                              <w:id w:val="-2066177736"/>
                              <w:placeholder>
                                <w:docPart w:val="8E6D13E9F52C44609821839C9C31DE95"/>
                              </w:placeholder>
                              <w:dataBinding w:prefixMappings="xmlns:ns0='http://purl.org/dc/elements/1.1/' xmlns:ns1='http://schemas.openxmlformats.org/package/2006/metadata/core-properties' " w:xpath="/ns1:coreProperties[1]/ns0:title[1]" w:storeItemID="{6C3C8BC8-F283-45AE-878A-BAB7291924A1}"/>
                              <w:text/>
                            </w:sdtPr>
                            <w:sdtEndPr/>
                            <w:sdtContent>
                              <w:r w:rsidR="00F76233">
                                <w:rPr>
                                  <w:sz w:val="32"/>
                                  <w:szCs w:val="32"/>
                                  <w:lang w:val="en-US"/>
                                </w:rPr>
                                <w:t>FATIGUE MANAGEMENT PROCEDURE</w:t>
                              </w:r>
                            </w:sdtContent>
                          </w:sdt>
                          <w:r w:rsidR="003159BE">
                            <w:rPr>
                              <w:lang w:val="en-US"/>
                            </w:rPr>
                            <w:tab/>
                          </w:r>
                          <w:r w:rsidR="003159BE">
                            <w:rPr>
                              <w:lang w:val="en-US"/>
                            </w:rPr>
                            <w:tab/>
                          </w:r>
                          <w:r w:rsidR="003159BE">
                            <w:rPr>
                              <w:lang w:val="en-US"/>
                            </w:rPr>
                            <w:tab/>
                          </w:r>
                          <w:r w:rsidR="003159BE">
                            <w:rPr>
                              <w:lang w:val="en-US"/>
                            </w:rPr>
                            <w:tab/>
                          </w:r>
                          <w:r w:rsidR="003159BE">
                            <w:rPr>
                              <w:lang w:val="en-US"/>
                            </w:rPr>
                            <w:tab/>
                          </w:r>
                        </w:p>
                        <w:sdt>
                          <w:sdtPr>
                            <w:rPr>
                              <w:lang w:val="en-US"/>
                            </w:rPr>
                            <w:alias w:val="Subject"/>
                            <w:tag w:val=""/>
                            <w:id w:val="822322035"/>
                            <w:placeholder>
                              <w:docPart w:val="8E77B981E15C46E0B25910E019F66DA2"/>
                            </w:placeholder>
                            <w:dataBinding w:prefixMappings="xmlns:ns0='http://purl.org/dc/elements/1.1/' xmlns:ns1='http://schemas.openxmlformats.org/package/2006/metadata/core-properties' " w:xpath="/ns1:coreProperties[1]/ns0:subject[1]" w:storeItemID="{6C3C8BC8-F283-45AE-878A-BAB7291924A1}"/>
                            <w:text/>
                          </w:sdtPr>
                          <w:sdtEndPr/>
                          <w:sdtContent>
                            <w:p w14:paraId="587F30C7" w14:textId="4052E0EA" w:rsidR="003159BE" w:rsidRPr="0047510E" w:rsidRDefault="007C2128" w:rsidP="003159BE">
                              <w:pPr>
                                <w:ind w:left="1276"/>
                                <w:rPr>
                                  <w:lang w:val="en-US"/>
                                </w:rPr>
                              </w:pPr>
                              <w:r>
                                <w:rPr>
                                  <w:lang w:val="en-US"/>
                                </w:rPr>
                                <w:t>SS-WHS-PRO-0</w:t>
                              </w:r>
                              <w:r w:rsidR="00F32057">
                                <w:rPr>
                                  <w:lang w:val="en-US"/>
                                </w:rPr>
                                <w:t>00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3481F" id="Rectangle 1" o:spid="_x0000_s1030" style="position:absolute;margin-left:0;margin-top:-90.7pt;width:598.45pt;height:87.0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1FF015C0" w14:textId="240BB5B8" w:rsidR="003159BE" w:rsidRDefault="00281761" w:rsidP="003159BE">
                    <w:pPr>
                      <w:pStyle w:val="Title"/>
                      <w:ind w:left="1276"/>
                      <w:rPr>
                        <w:lang w:val="en-US"/>
                      </w:rPr>
                    </w:pPr>
                    <w:sdt>
                      <w:sdtPr>
                        <w:rPr>
                          <w:sz w:val="32"/>
                          <w:szCs w:val="32"/>
                          <w:lang w:val="en-US"/>
                        </w:rPr>
                        <w:alias w:val="Title"/>
                        <w:tag w:val=""/>
                        <w:id w:val="-2066177736"/>
                        <w:placeholder>
                          <w:docPart w:val="8E6D13E9F52C44609821839C9C31DE95"/>
                        </w:placeholder>
                        <w:dataBinding w:prefixMappings="xmlns:ns0='http://purl.org/dc/elements/1.1/' xmlns:ns1='http://schemas.openxmlformats.org/package/2006/metadata/core-properties' " w:xpath="/ns1:coreProperties[1]/ns0:title[1]" w:storeItemID="{6C3C8BC8-F283-45AE-878A-BAB7291924A1}"/>
                        <w:text/>
                      </w:sdtPr>
                      <w:sdtEndPr/>
                      <w:sdtContent>
                        <w:r w:rsidR="00F76233">
                          <w:rPr>
                            <w:sz w:val="32"/>
                            <w:szCs w:val="32"/>
                            <w:lang w:val="en-US"/>
                          </w:rPr>
                          <w:t>FATIGUE MANAGEMENT PROCEDURE</w:t>
                        </w:r>
                      </w:sdtContent>
                    </w:sdt>
                    <w:r w:rsidR="003159BE">
                      <w:rPr>
                        <w:lang w:val="en-US"/>
                      </w:rPr>
                      <w:tab/>
                    </w:r>
                    <w:r w:rsidR="003159BE">
                      <w:rPr>
                        <w:lang w:val="en-US"/>
                      </w:rPr>
                      <w:tab/>
                    </w:r>
                    <w:r w:rsidR="003159BE">
                      <w:rPr>
                        <w:lang w:val="en-US"/>
                      </w:rPr>
                      <w:tab/>
                    </w:r>
                    <w:r w:rsidR="003159BE">
                      <w:rPr>
                        <w:lang w:val="en-US"/>
                      </w:rPr>
                      <w:tab/>
                    </w:r>
                    <w:r w:rsidR="003159BE">
                      <w:rPr>
                        <w:lang w:val="en-US"/>
                      </w:rPr>
                      <w:tab/>
                    </w:r>
                  </w:p>
                  <w:sdt>
                    <w:sdtPr>
                      <w:rPr>
                        <w:lang w:val="en-US"/>
                      </w:rPr>
                      <w:alias w:val="Subject"/>
                      <w:tag w:val=""/>
                      <w:id w:val="822322035"/>
                      <w:placeholder>
                        <w:docPart w:val="8E77B981E15C46E0B25910E019F66DA2"/>
                      </w:placeholder>
                      <w:dataBinding w:prefixMappings="xmlns:ns0='http://purl.org/dc/elements/1.1/' xmlns:ns1='http://schemas.openxmlformats.org/package/2006/metadata/core-properties' " w:xpath="/ns1:coreProperties[1]/ns0:subject[1]" w:storeItemID="{6C3C8BC8-F283-45AE-878A-BAB7291924A1}"/>
                      <w:text/>
                    </w:sdtPr>
                    <w:sdtEndPr/>
                    <w:sdtContent>
                      <w:p w14:paraId="587F30C7" w14:textId="4052E0EA" w:rsidR="003159BE" w:rsidRPr="0047510E" w:rsidRDefault="007C2128" w:rsidP="003159BE">
                        <w:pPr>
                          <w:ind w:left="1276"/>
                          <w:rPr>
                            <w:lang w:val="en-US"/>
                          </w:rPr>
                        </w:pPr>
                        <w:r>
                          <w:rPr>
                            <w:lang w:val="en-US"/>
                          </w:rPr>
                          <w:t>SS-WHS-PRO-0</w:t>
                        </w:r>
                        <w:r w:rsidR="00F32057">
                          <w:rPr>
                            <w:lang w:val="en-US"/>
                          </w:rPr>
                          <w:t>00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28C7"/>
    <w:multiLevelType w:val="hybridMultilevel"/>
    <w:tmpl w:val="2960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D618DE"/>
    <w:multiLevelType w:val="hybridMultilevel"/>
    <w:tmpl w:val="7D18A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0D176C"/>
    <w:multiLevelType w:val="hybridMultilevel"/>
    <w:tmpl w:val="7910D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667A14"/>
    <w:multiLevelType w:val="hybridMultilevel"/>
    <w:tmpl w:val="259E8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B5320F"/>
    <w:multiLevelType w:val="hybridMultilevel"/>
    <w:tmpl w:val="5994E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D33F59"/>
    <w:multiLevelType w:val="hybridMultilevel"/>
    <w:tmpl w:val="7FF2E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1565B8"/>
    <w:multiLevelType w:val="hybridMultilevel"/>
    <w:tmpl w:val="78609FA2"/>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C235B3"/>
    <w:multiLevelType w:val="hybridMultilevel"/>
    <w:tmpl w:val="97F2C2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A832B9"/>
    <w:multiLevelType w:val="hybridMultilevel"/>
    <w:tmpl w:val="403A5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093F70"/>
    <w:multiLevelType w:val="hybridMultilevel"/>
    <w:tmpl w:val="E2E86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953BBD"/>
    <w:multiLevelType w:val="hybridMultilevel"/>
    <w:tmpl w:val="07102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A77CBB"/>
    <w:multiLevelType w:val="multilevel"/>
    <w:tmpl w:val="F10C16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28DD566B"/>
    <w:multiLevelType w:val="hybridMultilevel"/>
    <w:tmpl w:val="39A49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463FC1"/>
    <w:multiLevelType w:val="multilevel"/>
    <w:tmpl w:val="35F8BB4A"/>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2E3D09A8"/>
    <w:multiLevelType w:val="hybridMultilevel"/>
    <w:tmpl w:val="51AE0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5B63C3"/>
    <w:multiLevelType w:val="hybridMultilevel"/>
    <w:tmpl w:val="FFD64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6872F9"/>
    <w:multiLevelType w:val="hybridMultilevel"/>
    <w:tmpl w:val="E710C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B5418B"/>
    <w:multiLevelType w:val="hybridMultilevel"/>
    <w:tmpl w:val="80188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DA1229"/>
    <w:multiLevelType w:val="hybridMultilevel"/>
    <w:tmpl w:val="D61C9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0D0AB0"/>
    <w:multiLevelType w:val="hybridMultilevel"/>
    <w:tmpl w:val="63B46B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2F07E2"/>
    <w:multiLevelType w:val="hybridMultilevel"/>
    <w:tmpl w:val="4080F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D45534F"/>
    <w:multiLevelType w:val="hybridMultilevel"/>
    <w:tmpl w:val="AC026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6D41DA"/>
    <w:multiLevelType w:val="hybridMultilevel"/>
    <w:tmpl w:val="22CC6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E273E5"/>
    <w:multiLevelType w:val="hybridMultilevel"/>
    <w:tmpl w:val="D4FED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3951CF"/>
    <w:multiLevelType w:val="hybridMultilevel"/>
    <w:tmpl w:val="5F4E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80240DD"/>
    <w:multiLevelType w:val="hybridMultilevel"/>
    <w:tmpl w:val="35289C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EC76D42"/>
    <w:multiLevelType w:val="multilevel"/>
    <w:tmpl w:val="A978F2E2"/>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547F531D"/>
    <w:multiLevelType w:val="hybridMultilevel"/>
    <w:tmpl w:val="99A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C241ADB"/>
    <w:multiLevelType w:val="hybridMultilevel"/>
    <w:tmpl w:val="FB3E0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0C40441"/>
    <w:multiLevelType w:val="hybridMultilevel"/>
    <w:tmpl w:val="D0609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11A7AB8"/>
    <w:multiLevelType w:val="hybridMultilevel"/>
    <w:tmpl w:val="51B8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1357C80"/>
    <w:multiLevelType w:val="hybridMultilevel"/>
    <w:tmpl w:val="F5C63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1D5664D"/>
    <w:multiLevelType w:val="hybridMultilevel"/>
    <w:tmpl w:val="E4308D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4E3288B"/>
    <w:multiLevelType w:val="hybridMultilevel"/>
    <w:tmpl w:val="39F6E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EF629D4"/>
    <w:multiLevelType w:val="hybridMultilevel"/>
    <w:tmpl w:val="BB02F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2713464"/>
    <w:multiLevelType w:val="hybridMultilevel"/>
    <w:tmpl w:val="370C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914087"/>
    <w:multiLevelType w:val="hybridMultilevel"/>
    <w:tmpl w:val="5E181E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6266B26"/>
    <w:multiLevelType w:val="hybridMultilevel"/>
    <w:tmpl w:val="A4503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AF430A8"/>
    <w:multiLevelType w:val="hybridMultilevel"/>
    <w:tmpl w:val="A1A012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D7C412D"/>
    <w:multiLevelType w:val="hybridMultilevel"/>
    <w:tmpl w:val="529C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EE567D"/>
    <w:multiLevelType w:val="hybridMultilevel"/>
    <w:tmpl w:val="5E881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830C19"/>
    <w:multiLevelType w:val="hybridMultilevel"/>
    <w:tmpl w:val="87462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F954AD8"/>
    <w:multiLevelType w:val="hybridMultilevel"/>
    <w:tmpl w:val="278C7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8219145">
    <w:abstractNumId w:val="11"/>
  </w:num>
  <w:num w:numId="2" w16cid:durableId="1363895665">
    <w:abstractNumId w:val="16"/>
  </w:num>
  <w:num w:numId="3" w16cid:durableId="1841383863">
    <w:abstractNumId w:val="35"/>
  </w:num>
  <w:num w:numId="4" w16cid:durableId="1231186221">
    <w:abstractNumId w:val="39"/>
  </w:num>
  <w:num w:numId="5" w16cid:durableId="1086996720">
    <w:abstractNumId w:val="20"/>
  </w:num>
  <w:num w:numId="6" w16cid:durableId="1606570351">
    <w:abstractNumId w:val="24"/>
  </w:num>
  <w:num w:numId="7" w16cid:durableId="1619215935">
    <w:abstractNumId w:val="10"/>
  </w:num>
  <w:num w:numId="8" w16cid:durableId="1446341993">
    <w:abstractNumId w:val="27"/>
  </w:num>
  <w:num w:numId="9" w16cid:durableId="1952197827">
    <w:abstractNumId w:val="23"/>
  </w:num>
  <w:num w:numId="10" w16cid:durableId="1811704487">
    <w:abstractNumId w:val="30"/>
  </w:num>
  <w:num w:numId="11" w16cid:durableId="1092314706">
    <w:abstractNumId w:val="26"/>
  </w:num>
  <w:num w:numId="12" w16cid:durableId="1980063958">
    <w:abstractNumId w:val="22"/>
  </w:num>
  <w:num w:numId="13" w16cid:durableId="1321272646">
    <w:abstractNumId w:val="0"/>
  </w:num>
  <w:num w:numId="14" w16cid:durableId="1827429338">
    <w:abstractNumId w:val="2"/>
  </w:num>
  <w:num w:numId="15" w16cid:durableId="847139797">
    <w:abstractNumId w:val="28"/>
  </w:num>
  <w:num w:numId="16" w16cid:durableId="1852640901">
    <w:abstractNumId w:val="18"/>
  </w:num>
  <w:num w:numId="17" w16cid:durableId="1423799981">
    <w:abstractNumId w:val="4"/>
  </w:num>
  <w:num w:numId="18" w16cid:durableId="952132678">
    <w:abstractNumId w:val="3"/>
  </w:num>
  <w:num w:numId="19" w16cid:durableId="1353647638">
    <w:abstractNumId w:val="5"/>
  </w:num>
  <w:num w:numId="20" w16cid:durableId="92406046">
    <w:abstractNumId w:val="1"/>
  </w:num>
  <w:num w:numId="21" w16cid:durableId="94983374">
    <w:abstractNumId w:val="6"/>
  </w:num>
  <w:num w:numId="22" w16cid:durableId="1037435002">
    <w:abstractNumId w:val="36"/>
  </w:num>
  <w:num w:numId="23" w16cid:durableId="768500371">
    <w:abstractNumId w:val="38"/>
  </w:num>
  <w:num w:numId="24" w16cid:durableId="1517771765">
    <w:abstractNumId w:val="7"/>
  </w:num>
  <w:num w:numId="25" w16cid:durableId="1547906847">
    <w:abstractNumId w:val="32"/>
  </w:num>
  <w:num w:numId="26" w16cid:durableId="1419401955">
    <w:abstractNumId w:val="34"/>
  </w:num>
  <w:num w:numId="27" w16cid:durableId="1689480948">
    <w:abstractNumId w:val="25"/>
  </w:num>
  <w:num w:numId="28" w16cid:durableId="2047757887">
    <w:abstractNumId w:val="41"/>
  </w:num>
  <w:num w:numId="29" w16cid:durableId="1977173558">
    <w:abstractNumId w:val="21"/>
  </w:num>
  <w:num w:numId="30" w16cid:durableId="1253127842">
    <w:abstractNumId w:val="15"/>
  </w:num>
  <w:num w:numId="31" w16cid:durableId="977147034">
    <w:abstractNumId w:val="40"/>
  </w:num>
  <w:num w:numId="32" w16cid:durableId="1283684447">
    <w:abstractNumId w:val="14"/>
  </w:num>
  <w:num w:numId="33" w16cid:durableId="1553614050">
    <w:abstractNumId w:val="33"/>
  </w:num>
  <w:num w:numId="34" w16cid:durableId="1572306295">
    <w:abstractNumId w:val="13"/>
  </w:num>
  <w:num w:numId="35" w16cid:durableId="1220632211">
    <w:abstractNumId w:val="42"/>
  </w:num>
  <w:num w:numId="36" w16cid:durableId="683359995">
    <w:abstractNumId w:val="31"/>
  </w:num>
  <w:num w:numId="37" w16cid:durableId="26411291">
    <w:abstractNumId w:val="9"/>
  </w:num>
  <w:num w:numId="38" w16cid:durableId="2041126434">
    <w:abstractNumId w:val="17"/>
  </w:num>
  <w:num w:numId="39" w16cid:durableId="1473670677">
    <w:abstractNumId w:val="37"/>
  </w:num>
  <w:num w:numId="40" w16cid:durableId="1292395759">
    <w:abstractNumId w:val="29"/>
  </w:num>
  <w:num w:numId="41" w16cid:durableId="678704935">
    <w:abstractNumId w:val="8"/>
  </w:num>
  <w:num w:numId="42" w16cid:durableId="751044966">
    <w:abstractNumId w:val="19"/>
  </w:num>
  <w:num w:numId="43" w16cid:durableId="157156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1E9A"/>
    <w:rsid w:val="00003C18"/>
    <w:rsid w:val="00013410"/>
    <w:rsid w:val="00016801"/>
    <w:rsid w:val="0003129D"/>
    <w:rsid w:val="00054F6D"/>
    <w:rsid w:val="00055091"/>
    <w:rsid w:val="00065265"/>
    <w:rsid w:val="00090938"/>
    <w:rsid w:val="000972FD"/>
    <w:rsid w:val="000A5553"/>
    <w:rsid w:val="000B10E5"/>
    <w:rsid w:val="000B24A5"/>
    <w:rsid w:val="000B3441"/>
    <w:rsid w:val="000C7DEE"/>
    <w:rsid w:val="000D0DC6"/>
    <w:rsid w:val="000D2AD3"/>
    <w:rsid w:val="000E138F"/>
    <w:rsid w:val="000E2E7B"/>
    <w:rsid w:val="000F013F"/>
    <w:rsid w:val="000F164D"/>
    <w:rsid w:val="00111CA3"/>
    <w:rsid w:val="00112B56"/>
    <w:rsid w:val="00114671"/>
    <w:rsid w:val="001174D3"/>
    <w:rsid w:val="00117DF7"/>
    <w:rsid w:val="00122A8E"/>
    <w:rsid w:val="00124A54"/>
    <w:rsid w:val="0012657A"/>
    <w:rsid w:val="00130B1B"/>
    <w:rsid w:val="001332A4"/>
    <w:rsid w:val="0013502A"/>
    <w:rsid w:val="00137DD8"/>
    <w:rsid w:val="00137ECE"/>
    <w:rsid w:val="0015285B"/>
    <w:rsid w:val="00155A49"/>
    <w:rsid w:val="00164D21"/>
    <w:rsid w:val="00172235"/>
    <w:rsid w:val="00183DF3"/>
    <w:rsid w:val="00185601"/>
    <w:rsid w:val="00187FB3"/>
    <w:rsid w:val="001975FA"/>
    <w:rsid w:val="001B6E3E"/>
    <w:rsid w:val="001C5D9F"/>
    <w:rsid w:val="001C6643"/>
    <w:rsid w:val="001D7C91"/>
    <w:rsid w:val="00201608"/>
    <w:rsid w:val="00204867"/>
    <w:rsid w:val="00205821"/>
    <w:rsid w:val="00220FA0"/>
    <w:rsid w:val="002314B2"/>
    <w:rsid w:val="0024172F"/>
    <w:rsid w:val="00242961"/>
    <w:rsid w:val="002542A9"/>
    <w:rsid w:val="00255CA9"/>
    <w:rsid w:val="0026276F"/>
    <w:rsid w:val="00280A08"/>
    <w:rsid w:val="00281761"/>
    <w:rsid w:val="002821A7"/>
    <w:rsid w:val="00287195"/>
    <w:rsid w:val="00293A41"/>
    <w:rsid w:val="00294C61"/>
    <w:rsid w:val="0029708F"/>
    <w:rsid w:val="002A17CF"/>
    <w:rsid w:val="002D5018"/>
    <w:rsid w:val="002E0107"/>
    <w:rsid w:val="002E4EF3"/>
    <w:rsid w:val="002E59AF"/>
    <w:rsid w:val="002F7F2E"/>
    <w:rsid w:val="003003A9"/>
    <w:rsid w:val="00300843"/>
    <w:rsid w:val="0030168F"/>
    <w:rsid w:val="003159BE"/>
    <w:rsid w:val="00330D8F"/>
    <w:rsid w:val="003327AC"/>
    <w:rsid w:val="00333080"/>
    <w:rsid w:val="0033498B"/>
    <w:rsid w:val="0033512B"/>
    <w:rsid w:val="00346B71"/>
    <w:rsid w:val="00347C9C"/>
    <w:rsid w:val="00347DCB"/>
    <w:rsid w:val="00363F70"/>
    <w:rsid w:val="0036721F"/>
    <w:rsid w:val="003762BE"/>
    <w:rsid w:val="00376A65"/>
    <w:rsid w:val="00376FFB"/>
    <w:rsid w:val="00383A23"/>
    <w:rsid w:val="003851E9"/>
    <w:rsid w:val="00394145"/>
    <w:rsid w:val="00394E32"/>
    <w:rsid w:val="00395406"/>
    <w:rsid w:val="003965D2"/>
    <w:rsid w:val="003A0414"/>
    <w:rsid w:val="003A0B81"/>
    <w:rsid w:val="003A726C"/>
    <w:rsid w:val="003B7FB1"/>
    <w:rsid w:val="003D5550"/>
    <w:rsid w:val="003D64C6"/>
    <w:rsid w:val="003E4CB6"/>
    <w:rsid w:val="003E66E1"/>
    <w:rsid w:val="003E6900"/>
    <w:rsid w:val="003E7F0E"/>
    <w:rsid w:val="00402641"/>
    <w:rsid w:val="0040270E"/>
    <w:rsid w:val="00405528"/>
    <w:rsid w:val="0040594D"/>
    <w:rsid w:val="0042031D"/>
    <w:rsid w:val="00422AFC"/>
    <w:rsid w:val="004251B7"/>
    <w:rsid w:val="00433433"/>
    <w:rsid w:val="00433E72"/>
    <w:rsid w:val="00441C57"/>
    <w:rsid w:val="004477F5"/>
    <w:rsid w:val="004563BA"/>
    <w:rsid w:val="0046027A"/>
    <w:rsid w:val="00466EC0"/>
    <w:rsid w:val="00471A76"/>
    <w:rsid w:val="0047510E"/>
    <w:rsid w:val="0048243D"/>
    <w:rsid w:val="00482698"/>
    <w:rsid w:val="00492D54"/>
    <w:rsid w:val="004958B9"/>
    <w:rsid w:val="00496468"/>
    <w:rsid w:val="004D3FA3"/>
    <w:rsid w:val="004F6D6B"/>
    <w:rsid w:val="00507B66"/>
    <w:rsid w:val="00513EB1"/>
    <w:rsid w:val="005438CA"/>
    <w:rsid w:val="00546744"/>
    <w:rsid w:val="005570C0"/>
    <w:rsid w:val="005608DE"/>
    <w:rsid w:val="00561231"/>
    <w:rsid w:val="00561810"/>
    <w:rsid w:val="005637A2"/>
    <w:rsid w:val="0056765D"/>
    <w:rsid w:val="00572C1D"/>
    <w:rsid w:val="005736B2"/>
    <w:rsid w:val="0057531D"/>
    <w:rsid w:val="005753AF"/>
    <w:rsid w:val="00577CC7"/>
    <w:rsid w:val="005B34DA"/>
    <w:rsid w:val="005B4609"/>
    <w:rsid w:val="005C02C2"/>
    <w:rsid w:val="005C5860"/>
    <w:rsid w:val="005D3F9A"/>
    <w:rsid w:val="005E0A94"/>
    <w:rsid w:val="005E1FA1"/>
    <w:rsid w:val="005E2247"/>
    <w:rsid w:val="005E55AE"/>
    <w:rsid w:val="005F4CA4"/>
    <w:rsid w:val="0060081B"/>
    <w:rsid w:val="00604B50"/>
    <w:rsid w:val="00606E1A"/>
    <w:rsid w:val="006111A4"/>
    <w:rsid w:val="0062340E"/>
    <w:rsid w:val="006261E0"/>
    <w:rsid w:val="0063257A"/>
    <w:rsid w:val="006365CB"/>
    <w:rsid w:val="006409BC"/>
    <w:rsid w:val="0065280B"/>
    <w:rsid w:val="00656504"/>
    <w:rsid w:val="0066315C"/>
    <w:rsid w:val="0067048B"/>
    <w:rsid w:val="00670722"/>
    <w:rsid w:val="00671C31"/>
    <w:rsid w:val="00675A28"/>
    <w:rsid w:val="006763ED"/>
    <w:rsid w:val="00681A1F"/>
    <w:rsid w:val="006A7961"/>
    <w:rsid w:val="006B2C94"/>
    <w:rsid w:val="006B77D4"/>
    <w:rsid w:val="006C4A14"/>
    <w:rsid w:val="006C5F8F"/>
    <w:rsid w:val="006C707E"/>
    <w:rsid w:val="006C7BB8"/>
    <w:rsid w:val="006D2AE9"/>
    <w:rsid w:val="006F08C1"/>
    <w:rsid w:val="006F4446"/>
    <w:rsid w:val="006F73DE"/>
    <w:rsid w:val="007038FA"/>
    <w:rsid w:val="00711DE0"/>
    <w:rsid w:val="00712EC8"/>
    <w:rsid w:val="007131FB"/>
    <w:rsid w:val="007132F4"/>
    <w:rsid w:val="007236E6"/>
    <w:rsid w:val="00740CAF"/>
    <w:rsid w:val="0074111D"/>
    <w:rsid w:val="00744490"/>
    <w:rsid w:val="00750C57"/>
    <w:rsid w:val="00752092"/>
    <w:rsid w:val="00766660"/>
    <w:rsid w:val="0076711C"/>
    <w:rsid w:val="00782DF7"/>
    <w:rsid w:val="00794B9A"/>
    <w:rsid w:val="007958D7"/>
    <w:rsid w:val="00796077"/>
    <w:rsid w:val="007A7E5E"/>
    <w:rsid w:val="007C2128"/>
    <w:rsid w:val="007D15CA"/>
    <w:rsid w:val="007D3FEE"/>
    <w:rsid w:val="007D493F"/>
    <w:rsid w:val="007D4DA2"/>
    <w:rsid w:val="007F112C"/>
    <w:rsid w:val="007F1133"/>
    <w:rsid w:val="007F4967"/>
    <w:rsid w:val="007F681A"/>
    <w:rsid w:val="00806C55"/>
    <w:rsid w:val="008073D6"/>
    <w:rsid w:val="00807714"/>
    <w:rsid w:val="00812DCB"/>
    <w:rsid w:val="00821348"/>
    <w:rsid w:val="00836826"/>
    <w:rsid w:val="00842844"/>
    <w:rsid w:val="00845EF7"/>
    <w:rsid w:val="00851D72"/>
    <w:rsid w:val="00856598"/>
    <w:rsid w:val="00856ED9"/>
    <w:rsid w:val="0086060B"/>
    <w:rsid w:val="00864F88"/>
    <w:rsid w:val="00876C18"/>
    <w:rsid w:val="008842CF"/>
    <w:rsid w:val="00884E51"/>
    <w:rsid w:val="00897172"/>
    <w:rsid w:val="0089775C"/>
    <w:rsid w:val="00897911"/>
    <w:rsid w:val="008A2435"/>
    <w:rsid w:val="008A25C9"/>
    <w:rsid w:val="008A71E3"/>
    <w:rsid w:val="008A7552"/>
    <w:rsid w:val="008C5379"/>
    <w:rsid w:val="008D1957"/>
    <w:rsid w:val="008D440B"/>
    <w:rsid w:val="008E12D3"/>
    <w:rsid w:val="008E3451"/>
    <w:rsid w:val="008F3B26"/>
    <w:rsid w:val="009021AC"/>
    <w:rsid w:val="00926003"/>
    <w:rsid w:val="009274DE"/>
    <w:rsid w:val="00933C9A"/>
    <w:rsid w:val="009526E7"/>
    <w:rsid w:val="009624AA"/>
    <w:rsid w:val="009639DE"/>
    <w:rsid w:val="009644F6"/>
    <w:rsid w:val="00970132"/>
    <w:rsid w:val="0097677C"/>
    <w:rsid w:val="009807A4"/>
    <w:rsid w:val="00981D12"/>
    <w:rsid w:val="00983501"/>
    <w:rsid w:val="009849AD"/>
    <w:rsid w:val="00993138"/>
    <w:rsid w:val="00993FDC"/>
    <w:rsid w:val="009A014C"/>
    <w:rsid w:val="009B23FB"/>
    <w:rsid w:val="009B35C7"/>
    <w:rsid w:val="009C1449"/>
    <w:rsid w:val="009D11D3"/>
    <w:rsid w:val="009E0B52"/>
    <w:rsid w:val="009E1562"/>
    <w:rsid w:val="009E3AB6"/>
    <w:rsid w:val="00A060AE"/>
    <w:rsid w:val="00A103B2"/>
    <w:rsid w:val="00A14259"/>
    <w:rsid w:val="00A15A69"/>
    <w:rsid w:val="00A15F0B"/>
    <w:rsid w:val="00A35F82"/>
    <w:rsid w:val="00A3726D"/>
    <w:rsid w:val="00A421B6"/>
    <w:rsid w:val="00A42788"/>
    <w:rsid w:val="00A55ED7"/>
    <w:rsid w:val="00A56B01"/>
    <w:rsid w:val="00A77CBA"/>
    <w:rsid w:val="00A90CFB"/>
    <w:rsid w:val="00A90D40"/>
    <w:rsid w:val="00A90E18"/>
    <w:rsid w:val="00AA1308"/>
    <w:rsid w:val="00AA5173"/>
    <w:rsid w:val="00AB6A1E"/>
    <w:rsid w:val="00AC4DF5"/>
    <w:rsid w:val="00AD052B"/>
    <w:rsid w:val="00AD0A70"/>
    <w:rsid w:val="00AD4771"/>
    <w:rsid w:val="00AD575B"/>
    <w:rsid w:val="00AE3102"/>
    <w:rsid w:val="00AF3A7F"/>
    <w:rsid w:val="00AF5D51"/>
    <w:rsid w:val="00B002CB"/>
    <w:rsid w:val="00B07A9F"/>
    <w:rsid w:val="00B1659A"/>
    <w:rsid w:val="00B206E2"/>
    <w:rsid w:val="00B25D00"/>
    <w:rsid w:val="00B31348"/>
    <w:rsid w:val="00B4303A"/>
    <w:rsid w:val="00B522E1"/>
    <w:rsid w:val="00B52D75"/>
    <w:rsid w:val="00B53522"/>
    <w:rsid w:val="00B602A1"/>
    <w:rsid w:val="00B66D47"/>
    <w:rsid w:val="00B70286"/>
    <w:rsid w:val="00B744E2"/>
    <w:rsid w:val="00B8017B"/>
    <w:rsid w:val="00B8799F"/>
    <w:rsid w:val="00BA1E4C"/>
    <w:rsid w:val="00BB5C4F"/>
    <w:rsid w:val="00BC2836"/>
    <w:rsid w:val="00BC5C7D"/>
    <w:rsid w:val="00BC7542"/>
    <w:rsid w:val="00BF0989"/>
    <w:rsid w:val="00BF19DE"/>
    <w:rsid w:val="00C048E8"/>
    <w:rsid w:val="00C0492B"/>
    <w:rsid w:val="00C04FB4"/>
    <w:rsid w:val="00C05F10"/>
    <w:rsid w:val="00C06A48"/>
    <w:rsid w:val="00C22C4B"/>
    <w:rsid w:val="00C23A85"/>
    <w:rsid w:val="00C30DDC"/>
    <w:rsid w:val="00C32663"/>
    <w:rsid w:val="00C40CA6"/>
    <w:rsid w:val="00C55680"/>
    <w:rsid w:val="00C642DA"/>
    <w:rsid w:val="00C73F14"/>
    <w:rsid w:val="00C805BD"/>
    <w:rsid w:val="00C820B4"/>
    <w:rsid w:val="00C87360"/>
    <w:rsid w:val="00C9047B"/>
    <w:rsid w:val="00C91336"/>
    <w:rsid w:val="00C91431"/>
    <w:rsid w:val="00C92248"/>
    <w:rsid w:val="00CA6A6B"/>
    <w:rsid w:val="00CB1F66"/>
    <w:rsid w:val="00CB566C"/>
    <w:rsid w:val="00CB67C4"/>
    <w:rsid w:val="00CE4971"/>
    <w:rsid w:val="00CE4F98"/>
    <w:rsid w:val="00CF396C"/>
    <w:rsid w:val="00D0324F"/>
    <w:rsid w:val="00D2624C"/>
    <w:rsid w:val="00D33D6A"/>
    <w:rsid w:val="00D37D78"/>
    <w:rsid w:val="00D40023"/>
    <w:rsid w:val="00D45376"/>
    <w:rsid w:val="00D512DA"/>
    <w:rsid w:val="00D52699"/>
    <w:rsid w:val="00D555DE"/>
    <w:rsid w:val="00D603B3"/>
    <w:rsid w:val="00D66323"/>
    <w:rsid w:val="00D675F1"/>
    <w:rsid w:val="00D924C1"/>
    <w:rsid w:val="00D94050"/>
    <w:rsid w:val="00DA4D16"/>
    <w:rsid w:val="00DB2678"/>
    <w:rsid w:val="00DB2F7B"/>
    <w:rsid w:val="00DC1851"/>
    <w:rsid w:val="00DC4C18"/>
    <w:rsid w:val="00DC5FAB"/>
    <w:rsid w:val="00E012CE"/>
    <w:rsid w:val="00E10CC2"/>
    <w:rsid w:val="00E12C00"/>
    <w:rsid w:val="00E16AEE"/>
    <w:rsid w:val="00E17DAA"/>
    <w:rsid w:val="00E22570"/>
    <w:rsid w:val="00E31E56"/>
    <w:rsid w:val="00E33212"/>
    <w:rsid w:val="00E33F76"/>
    <w:rsid w:val="00E34667"/>
    <w:rsid w:val="00E36546"/>
    <w:rsid w:val="00E41920"/>
    <w:rsid w:val="00E50CB5"/>
    <w:rsid w:val="00E70D2E"/>
    <w:rsid w:val="00E725D8"/>
    <w:rsid w:val="00E73EA5"/>
    <w:rsid w:val="00E756D0"/>
    <w:rsid w:val="00E84A68"/>
    <w:rsid w:val="00E85F44"/>
    <w:rsid w:val="00EA3F1E"/>
    <w:rsid w:val="00EA6AE3"/>
    <w:rsid w:val="00EB2E72"/>
    <w:rsid w:val="00EB789C"/>
    <w:rsid w:val="00EC0CAD"/>
    <w:rsid w:val="00EC5A8A"/>
    <w:rsid w:val="00ED1DD4"/>
    <w:rsid w:val="00EE0DE0"/>
    <w:rsid w:val="00EE7C24"/>
    <w:rsid w:val="00F00606"/>
    <w:rsid w:val="00F11911"/>
    <w:rsid w:val="00F1274B"/>
    <w:rsid w:val="00F32057"/>
    <w:rsid w:val="00F36563"/>
    <w:rsid w:val="00F41258"/>
    <w:rsid w:val="00F47769"/>
    <w:rsid w:val="00F61F0C"/>
    <w:rsid w:val="00F62105"/>
    <w:rsid w:val="00F66F54"/>
    <w:rsid w:val="00F71094"/>
    <w:rsid w:val="00F76233"/>
    <w:rsid w:val="00F804BD"/>
    <w:rsid w:val="00F84FC2"/>
    <w:rsid w:val="00F914A3"/>
    <w:rsid w:val="00F934C6"/>
    <w:rsid w:val="00F97E0C"/>
    <w:rsid w:val="00FB2CBC"/>
    <w:rsid w:val="00FB5AAF"/>
    <w:rsid w:val="00FC4D88"/>
    <w:rsid w:val="00FD51D5"/>
    <w:rsid w:val="00FD61F5"/>
    <w:rsid w:val="00FE055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EF677C57-9052-43F7-B165-C9B7A247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paragraph" w:styleId="Heading4">
    <w:name w:val="heading 4"/>
    <w:basedOn w:val="Normal"/>
    <w:next w:val="Normal"/>
    <w:link w:val="Heading4Char"/>
    <w:uiPriority w:val="9"/>
    <w:unhideWhenUsed/>
    <w:qFormat/>
    <w:rsid w:val="003327AC"/>
    <w:pPr>
      <w:keepNext/>
      <w:keepLines/>
      <w:spacing w:before="40" w:after="0"/>
      <w:outlineLvl w:val="3"/>
    </w:pPr>
    <w:rPr>
      <w:rFonts w:asciiTheme="majorHAnsi" w:eastAsiaTheme="majorEastAsia" w:hAnsiTheme="majorHAnsi" w:cstheme="majorBidi"/>
      <w:i/>
      <w:iCs/>
      <w:color w:val="1A3B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 w:type="character" w:customStyle="1" w:styleId="Heading4Char">
    <w:name w:val="Heading 4 Char"/>
    <w:basedOn w:val="DefaultParagraphFont"/>
    <w:link w:val="Heading4"/>
    <w:uiPriority w:val="9"/>
    <w:rsid w:val="003327AC"/>
    <w:rPr>
      <w:rFonts w:asciiTheme="majorHAnsi" w:eastAsiaTheme="majorEastAsia" w:hAnsiTheme="majorHAnsi" w:cstheme="majorBidi"/>
      <w:i/>
      <w:iCs/>
      <w:color w:val="1A3B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
      <w:docPartPr>
        <w:name w:val="8E6D13E9F52C44609821839C9C31DE95"/>
        <w:category>
          <w:name w:val="General"/>
          <w:gallery w:val="placeholder"/>
        </w:category>
        <w:types>
          <w:type w:val="bbPlcHdr"/>
        </w:types>
        <w:behaviors>
          <w:behavior w:val="content"/>
        </w:behaviors>
        <w:guid w:val="{A2600557-8EB5-455F-AFBE-0648E8A9A3D4}"/>
      </w:docPartPr>
      <w:docPartBody>
        <w:p w:rsidR="00E9104A" w:rsidRDefault="00FF3113" w:rsidP="00FF3113">
          <w:pPr>
            <w:pStyle w:val="8E6D13E9F52C44609821839C9C31DE95"/>
          </w:pPr>
          <w:r w:rsidRPr="006F6C28">
            <w:rPr>
              <w:rStyle w:val="PlaceholderText"/>
            </w:rPr>
            <w:t>[Title]</w:t>
          </w:r>
        </w:p>
      </w:docPartBody>
    </w:docPart>
    <w:docPart>
      <w:docPartPr>
        <w:name w:val="8E77B981E15C46E0B25910E019F66DA2"/>
        <w:category>
          <w:name w:val="General"/>
          <w:gallery w:val="placeholder"/>
        </w:category>
        <w:types>
          <w:type w:val="bbPlcHdr"/>
        </w:types>
        <w:behaviors>
          <w:behavior w:val="content"/>
        </w:behaviors>
        <w:guid w:val="{8D409AF2-840B-4C72-928A-928AA2E54841}"/>
      </w:docPartPr>
      <w:docPartBody>
        <w:p w:rsidR="00E9104A" w:rsidRDefault="00FF3113" w:rsidP="00FF3113">
          <w:pPr>
            <w:pStyle w:val="8E77B981E15C46E0B25910E019F66DA2"/>
          </w:pPr>
          <w:r w:rsidRPr="006F6C28">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140217"/>
    <w:rsid w:val="003A3580"/>
    <w:rsid w:val="004D5FAE"/>
    <w:rsid w:val="00757F03"/>
    <w:rsid w:val="007B4ADD"/>
    <w:rsid w:val="00AB3C3A"/>
    <w:rsid w:val="00AC23AB"/>
    <w:rsid w:val="00CA7E70"/>
    <w:rsid w:val="00D203D4"/>
    <w:rsid w:val="00D97D6E"/>
    <w:rsid w:val="00DC4F9C"/>
    <w:rsid w:val="00E9104A"/>
    <w:rsid w:val="00FF311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3113"/>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 w:type="paragraph" w:customStyle="1" w:styleId="8E6D13E9F52C44609821839C9C31DE95">
    <w:name w:val="8E6D13E9F52C44609821839C9C31DE95"/>
    <w:rsid w:val="00FF3113"/>
  </w:style>
  <w:style w:type="paragraph" w:customStyle="1" w:styleId="8E77B981E15C46E0B25910E019F66DA2">
    <w:name w:val="8E77B981E15C46E0B25910E019F66DA2"/>
    <w:rsid w:val="00FF31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pire Safety Office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5</Pages>
  <Words>805</Words>
  <Characters>4593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FATIGUE MANAGEMENT PROCEDURE</dc:title>
  <dc:subject>SS-WHS-PRO-000</dc:subject>
  <dc:creator>Nathan Owen</dc:creator>
  <cp:keywords/>
  <dc:description/>
  <cp:lastModifiedBy>Nathan Owen</cp:lastModifiedBy>
  <cp:revision>388</cp:revision>
  <dcterms:created xsi:type="dcterms:W3CDTF">2023-06-22T06:11:00Z</dcterms:created>
  <dcterms:modified xsi:type="dcterms:W3CDTF">2024-01-08T21:42:00Z</dcterms:modified>
</cp:coreProperties>
</file>