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3925" w:type="dxa"/>
        <w:tblLook w:val="04A0" w:firstRow="1" w:lastRow="0" w:firstColumn="1" w:lastColumn="0" w:noHBand="0" w:noVBand="1"/>
      </w:tblPr>
      <w:tblGrid>
        <w:gridCol w:w="398"/>
        <w:gridCol w:w="121"/>
        <w:gridCol w:w="2218"/>
        <w:gridCol w:w="397"/>
        <w:gridCol w:w="112"/>
        <w:gridCol w:w="375"/>
        <w:gridCol w:w="396"/>
        <w:gridCol w:w="673"/>
        <w:gridCol w:w="874"/>
        <w:gridCol w:w="397"/>
        <w:gridCol w:w="1108"/>
        <w:gridCol w:w="396"/>
        <w:gridCol w:w="915"/>
        <w:gridCol w:w="397"/>
        <w:gridCol w:w="616"/>
        <w:gridCol w:w="1038"/>
        <w:gridCol w:w="396"/>
        <w:gridCol w:w="323"/>
        <w:gridCol w:w="397"/>
        <w:gridCol w:w="2378"/>
      </w:tblGrid>
      <w:tr w:rsidR="00B82397" w:rsidRPr="00A61881" w14:paraId="3A02ECC2" w14:textId="77777777" w:rsidTr="00762A07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6EA029" w14:textId="67F26929" w:rsidR="00B82397" w:rsidRPr="00A61881" w:rsidRDefault="00B82397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COMPANY DETAILS</w:t>
            </w:r>
          </w:p>
        </w:tc>
      </w:tr>
      <w:tr w:rsidR="00DF79E0" w:rsidRPr="00B82397" w14:paraId="58F23BA4" w14:textId="77777777" w:rsidTr="000D79D1">
        <w:tc>
          <w:tcPr>
            <w:tcW w:w="5564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2DF21A22" w14:textId="315A4EE2" w:rsidR="00DF79E0" w:rsidRPr="00B82397" w:rsidRDefault="00DF79E0" w:rsidP="00A61881">
            <w:pPr>
              <w:rPr>
                <w:rFonts w:cs="Arial"/>
                <w:sz w:val="18"/>
                <w:szCs w:val="18"/>
              </w:rPr>
            </w:pPr>
            <w:r w:rsidRPr="00B82397">
              <w:rPr>
                <w:rFonts w:cs="Arial"/>
                <w:sz w:val="18"/>
                <w:szCs w:val="18"/>
              </w:rPr>
              <w:t>Name</w:t>
            </w:r>
            <w:r w:rsidR="00B82397" w:rsidRPr="00B82397">
              <w:rPr>
                <w:rFonts w:cs="Arial"/>
                <w:sz w:val="18"/>
                <w:szCs w:val="18"/>
              </w:rPr>
              <w:t>:</w:t>
            </w:r>
            <w:r w:rsidRPr="00B82397">
              <w:rPr>
                <w:rFonts w:cs="Arial"/>
                <w:sz w:val="18"/>
                <w:szCs w:val="18"/>
              </w:rPr>
              <w:t xml:space="preserve"> </w:t>
            </w:r>
            <w:r w:rsidR="00F141CA" w:rsidRPr="00F141C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281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15DD2" w14:textId="5306D2A0" w:rsidR="00DF79E0" w:rsidRPr="00B82397" w:rsidRDefault="00DF79E0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B82397">
              <w:rPr>
                <w:rFonts w:cs="Arial"/>
                <w:sz w:val="18"/>
                <w:szCs w:val="18"/>
              </w:rPr>
              <w:t xml:space="preserve">ABN: </w:t>
            </w:r>
            <w:r w:rsidR="00F141CA" w:rsidRPr="00F141C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55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D92877" w14:textId="2E70794B" w:rsidR="00DF79E0" w:rsidRPr="00B82397" w:rsidRDefault="00DF79E0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B82397">
              <w:rPr>
                <w:rFonts w:cs="Arial"/>
                <w:sz w:val="18"/>
                <w:szCs w:val="18"/>
              </w:rPr>
              <w:t xml:space="preserve">Address: </w:t>
            </w:r>
            <w:r w:rsidR="00F141CA" w:rsidRPr="00F141C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</w:tr>
      <w:tr w:rsidR="0078110E" w:rsidRPr="007327C3" w14:paraId="667A9AB1" w14:textId="77777777" w:rsidTr="0086071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F4ADFDB" w14:textId="77777777" w:rsidR="0078110E" w:rsidRPr="00860FB0" w:rsidRDefault="0078110E" w:rsidP="00860714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F83C7F" w:rsidRPr="00A61881" w14:paraId="7AE6B738" w14:textId="77777777" w:rsidTr="009D79B4">
        <w:tc>
          <w:tcPr>
            <w:tcW w:w="3246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044A1479" w14:textId="186DFF44" w:rsidR="00F83C7F" w:rsidRPr="007327C3" w:rsidRDefault="006B61CB" w:rsidP="00A61881">
            <w:pPr>
              <w:rPr>
                <w:rFonts w:cs="Arial"/>
                <w:b/>
                <w:bCs/>
              </w:rPr>
            </w:pPr>
            <w:r w:rsidRPr="007327C3">
              <w:rPr>
                <w:rFonts w:cs="Arial"/>
                <w:b/>
                <w:bCs/>
              </w:rPr>
              <w:t>TASK NAME / ACTIVITY</w:t>
            </w:r>
          </w:p>
        </w:tc>
        <w:tc>
          <w:tcPr>
            <w:tcW w:w="10679" w:type="dxa"/>
            <w:gridSpan w:val="15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68A74A" w14:textId="65BBA720" w:rsidR="00F83C7F" w:rsidRPr="00153446" w:rsidRDefault="0048709F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Chains</w:t>
            </w:r>
            <w:r w:rsidR="003003BB">
              <w:rPr>
                <w:rFonts w:cs="Arial"/>
                <w:b/>
                <w:bCs/>
                <w:sz w:val="18"/>
                <w:szCs w:val="18"/>
              </w:rPr>
              <w:t>aw Use</w:t>
            </w:r>
            <w:r w:rsidR="005A5DB4" w:rsidRPr="0044386E">
              <w:rPr>
                <w:rFonts w:cs="Arial"/>
                <w:sz w:val="18"/>
                <w:szCs w:val="18"/>
              </w:rPr>
              <w:t xml:space="preserve"> </w:t>
            </w:r>
          </w:p>
        </w:tc>
      </w:tr>
      <w:tr w:rsidR="00943373" w:rsidRPr="00A61881" w14:paraId="44DA124E" w14:textId="77777777" w:rsidTr="009D79B4">
        <w:tc>
          <w:tcPr>
            <w:tcW w:w="3246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0F9E0350" w14:textId="616AAEBF" w:rsidR="00943373" w:rsidRPr="007327C3" w:rsidRDefault="00943373" w:rsidP="00A61881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SITE / PROJECT NAME</w:t>
            </w:r>
          </w:p>
        </w:tc>
        <w:tc>
          <w:tcPr>
            <w:tcW w:w="10679" w:type="dxa"/>
            <w:gridSpan w:val="15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F1C331" w14:textId="30CCB580" w:rsidR="00943373" w:rsidRPr="00F141CA" w:rsidRDefault="00F141CA">
            <w:pPr>
              <w:rPr>
                <w:rFonts w:cs="Arial"/>
                <w:sz w:val="18"/>
                <w:szCs w:val="18"/>
              </w:rPr>
            </w:pPr>
            <w:r w:rsidRPr="00F141C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</w:tr>
      <w:tr w:rsidR="00C13048" w:rsidRPr="007327C3" w14:paraId="4E33A455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32143D2" w14:textId="77777777" w:rsidR="00C13048" w:rsidRPr="00860FB0" w:rsidRDefault="00C13048" w:rsidP="007327C3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F83C7F" w:rsidRPr="005B3FB8" w14:paraId="12680355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4AED682" w14:textId="33ECC3B3" w:rsidR="00F83C7F" w:rsidRPr="007327C3" w:rsidRDefault="00C13048" w:rsidP="005B3FB8">
            <w:pPr>
              <w:rPr>
                <w:rFonts w:cs="Arial"/>
                <w:b/>
                <w:bCs/>
              </w:rPr>
            </w:pPr>
            <w:r w:rsidRPr="007327C3">
              <w:rPr>
                <w:rFonts w:cs="Arial"/>
                <w:b/>
                <w:bCs/>
              </w:rPr>
              <w:t>APPLICABLE LEGISLATION, CODES OF PRACTI</w:t>
            </w:r>
            <w:r w:rsidR="00A51C4F">
              <w:rPr>
                <w:rFonts w:cs="Arial"/>
                <w:b/>
                <w:bCs/>
              </w:rPr>
              <w:t>C</w:t>
            </w:r>
            <w:r w:rsidRPr="007327C3">
              <w:rPr>
                <w:rFonts w:cs="Arial"/>
                <w:b/>
                <w:bCs/>
              </w:rPr>
              <w:t>E OR OTHER</w:t>
            </w:r>
            <w:r w:rsidR="00DD6F37">
              <w:rPr>
                <w:rFonts w:cs="Arial"/>
                <w:b/>
                <w:bCs/>
              </w:rPr>
              <w:t xml:space="preserve"> GUIDANCE MATERIAL</w:t>
            </w:r>
          </w:p>
        </w:tc>
      </w:tr>
      <w:tr w:rsidR="00DD6F37" w:rsidRPr="007327C3" w14:paraId="4B4B4497" w14:textId="77777777" w:rsidTr="004455E4">
        <w:tc>
          <w:tcPr>
            <w:tcW w:w="4690" w:type="dxa"/>
            <w:gridSpan w:val="8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54233C6" w14:textId="0D23E31D" w:rsidR="00DD6F37" w:rsidRPr="000F67B9" w:rsidRDefault="00F141CA" w:rsidP="00C1304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WHS Act and Regulations</w:t>
            </w:r>
          </w:p>
        </w:tc>
        <w:tc>
          <w:tcPr>
            <w:tcW w:w="470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C8E833" w14:textId="58C6CC92" w:rsidR="00DD6F37" w:rsidRPr="00032041" w:rsidRDefault="00032041" w:rsidP="00C13048">
            <w:pPr>
              <w:rPr>
                <w:rFonts w:cs="Arial"/>
                <w:sz w:val="18"/>
                <w:szCs w:val="18"/>
              </w:rPr>
            </w:pPr>
            <w:r w:rsidRPr="00032041">
              <w:rPr>
                <w:rFonts w:cs="Arial"/>
                <w:sz w:val="18"/>
                <w:szCs w:val="18"/>
              </w:rPr>
              <w:t>How to manage work health and safety risks CoP</w:t>
            </w:r>
          </w:p>
        </w:tc>
        <w:tc>
          <w:tcPr>
            <w:tcW w:w="4532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8804105" w14:textId="4F0D7188" w:rsidR="00DD6F37" w:rsidRPr="00D222E6" w:rsidRDefault="00D222E6" w:rsidP="00D222E6">
            <w:pPr>
              <w:rPr>
                <w:rFonts w:cs="Arial"/>
                <w:sz w:val="18"/>
                <w:szCs w:val="18"/>
              </w:rPr>
            </w:pPr>
            <w:r w:rsidRPr="00D222E6">
              <w:rPr>
                <w:rFonts w:cs="Arial"/>
                <w:sz w:val="18"/>
                <w:szCs w:val="18"/>
              </w:rPr>
              <w:t>Construction work CoP</w:t>
            </w:r>
          </w:p>
        </w:tc>
      </w:tr>
      <w:tr w:rsidR="00124ACA" w:rsidRPr="007327C3" w14:paraId="4CA3D40B" w14:textId="77777777" w:rsidTr="004455E4">
        <w:tc>
          <w:tcPr>
            <w:tcW w:w="4690" w:type="dxa"/>
            <w:gridSpan w:val="8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7737236" w14:textId="579101D3" w:rsidR="00124ACA" w:rsidRPr="00FA6F82" w:rsidRDefault="00530DAB" w:rsidP="00C13048">
            <w:pPr>
              <w:rPr>
                <w:rFonts w:cs="Arial"/>
                <w:sz w:val="18"/>
                <w:szCs w:val="18"/>
                <w:highlight w:val="yellow"/>
              </w:rPr>
            </w:pPr>
            <w:r w:rsidRPr="00665A96">
              <w:rPr>
                <w:sz w:val="18"/>
                <w:szCs w:val="18"/>
              </w:rPr>
              <w:t xml:space="preserve">Construction </w:t>
            </w:r>
            <w:r>
              <w:rPr>
                <w:sz w:val="18"/>
                <w:szCs w:val="18"/>
              </w:rPr>
              <w:t>W</w:t>
            </w:r>
            <w:r w:rsidRPr="00665A96">
              <w:rPr>
                <w:sz w:val="18"/>
                <w:szCs w:val="18"/>
              </w:rPr>
              <w:t>ork</w:t>
            </w:r>
            <w:r>
              <w:rPr>
                <w:sz w:val="18"/>
                <w:szCs w:val="18"/>
              </w:rPr>
              <w:t xml:space="preserve"> CoP</w:t>
            </w:r>
          </w:p>
        </w:tc>
        <w:tc>
          <w:tcPr>
            <w:tcW w:w="470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F150F7" w14:textId="0FA0EFF1" w:rsidR="00124ACA" w:rsidRPr="002759D6" w:rsidRDefault="002759D6" w:rsidP="00C13048">
            <w:pPr>
              <w:rPr>
                <w:rFonts w:cs="Arial"/>
                <w:sz w:val="18"/>
                <w:szCs w:val="18"/>
                <w:highlight w:val="yellow"/>
              </w:rPr>
            </w:pPr>
            <w:r w:rsidRPr="002759D6">
              <w:rPr>
                <w:rFonts w:cs="Arial"/>
                <w:sz w:val="18"/>
                <w:szCs w:val="18"/>
              </w:rPr>
              <w:t>First Aid in the Workplace CoP</w:t>
            </w:r>
          </w:p>
        </w:tc>
        <w:tc>
          <w:tcPr>
            <w:tcW w:w="4532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EBBFB48" w14:textId="3828828C" w:rsidR="00124ACA" w:rsidRPr="00DD0F6D" w:rsidRDefault="00DD0F6D" w:rsidP="00D222E6">
            <w:pPr>
              <w:rPr>
                <w:rFonts w:cs="Arial"/>
                <w:sz w:val="18"/>
                <w:szCs w:val="18"/>
                <w:highlight w:val="yellow"/>
              </w:rPr>
            </w:pPr>
            <w:r w:rsidRPr="00DD0F6D">
              <w:rPr>
                <w:rFonts w:cs="Arial"/>
                <w:sz w:val="18"/>
                <w:szCs w:val="18"/>
              </w:rPr>
              <w:t xml:space="preserve">Managing </w:t>
            </w:r>
            <w:r>
              <w:rPr>
                <w:rFonts w:cs="Arial"/>
                <w:sz w:val="18"/>
                <w:szCs w:val="18"/>
              </w:rPr>
              <w:t>E</w:t>
            </w:r>
            <w:r w:rsidRPr="00DD0F6D">
              <w:rPr>
                <w:rFonts w:cs="Arial"/>
                <w:sz w:val="18"/>
                <w:szCs w:val="18"/>
              </w:rPr>
              <w:t xml:space="preserve">lectrical </w:t>
            </w:r>
            <w:r>
              <w:rPr>
                <w:rFonts w:cs="Arial"/>
                <w:sz w:val="18"/>
                <w:szCs w:val="18"/>
              </w:rPr>
              <w:t>R</w:t>
            </w:r>
            <w:r w:rsidRPr="00DD0F6D">
              <w:rPr>
                <w:rFonts w:cs="Arial"/>
                <w:sz w:val="18"/>
                <w:szCs w:val="18"/>
              </w:rPr>
              <w:t xml:space="preserve">isks in the </w:t>
            </w:r>
            <w:r>
              <w:rPr>
                <w:rFonts w:cs="Arial"/>
                <w:sz w:val="18"/>
                <w:szCs w:val="18"/>
              </w:rPr>
              <w:t>W</w:t>
            </w:r>
            <w:r w:rsidRPr="00DD0F6D">
              <w:rPr>
                <w:rFonts w:cs="Arial"/>
                <w:sz w:val="18"/>
                <w:szCs w:val="18"/>
              </w:rPr>
              <w:t>orkplace</w:t>
            </w:r>
            <w:r>
              <w:rPr>
                <w:rFonts w:cs="Arial"/>
                <w:sz w:val="18"/>
                <w:szCs w:val="18"/>
              </w:rPr>
              <w:t xml:space="preserve"> CoP</w:t>
            </w:r>
          </w:p>
        </w:tc>
      </w:tr>
      <w:tr w:rsidR="00124ACA" w:rsidRPr="007327C3" w14:paraId="22D8A240" w14:textId="77777777" w:rsidTr="004455E4">
        <w:tc>
          <w:tcPr>
            <w:tcW w:w="4690" w:type="dxa"/>
            <w:gridSpan w:val="8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023F10C" w14:textId="75AC21B2" w:rsidR="00124ACA" w:rsidRDefault="004A1196" w:rsidP="004A1196">
            <w:pPr>
              <w:rPr>
                <w:rFonts w:cs="Arial"/>
                <w:sz w:val="18"/>
                <w:szCs w:val="18"/>
              </w:rPr>
            </w:pPr>
            <w:r w:rsidRPr="004A1196">
              <w:rPr>
                <w:sz w:val="18"/>
                <w:szCs w:val="18"/>
              </w:rPr>
              <w:t xml:space="preserve">Hazardous </w:t>
            </w:r>
            <w:r>
              <w:rPr>
                <w:sz w:val="18"/>
                <w:szCs w:val="18"/>
              </w:rPr>
              <w:t>M</w:t>
            </w:r>
            <w:r w:rsidRPr="004A1196">
              <w:rPr>
                <w:sz w:val="18"/>
                <w:szCs w:val="18"/>
              </w:rPr>
              <w:t xml:space="preserve">anual </w:t>
            </w:r>
            <w:r>
              <w:rPr>
                <w:sz w:val="18"/>
                <w:szCs w:val="18"/>
              </w:rPr>
              <w:t>T</w:t>
            </w:r>
            <w:r w:rsidRPr="004A1196">
              <w:rPr>
                <w:sz w:val="18"/>
                <w:szCs w:val="18"/>
              </w:rPr>
              <w:t xml:space="preserve">asks </w:t>
            </w:r>
            <w:r>
              <w:rPr>
                <w:sz w:val="18"/>
                <w:szCs w:val="18"/>
              </w:rPr>
              <w:t>CoP</w:t>
            </w:r>
          </w:p>
        </w:tc>
        <w:tc>
          <w:tcPr>
            <w:tcW w:w="470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E337C5" w14:textId="2E8F8DC5" w:rsidR="00124ACA" w:rsidRPr="00032041" w:rsidRDefault="0019432B" w:rsidP="0019432B">
            <w:pPr>
              <w:rPr>
                <w:rFonts w:cs="Arial"/>
                <w:sz w:val="18"/>
                <w:szCs w:val="18"/>
              </w:rPr>
            </w:pPr>
            <w:r w:rsidRPr="0019432B">
              <w:rPr>
                <w:sz w:val="18"/>
                <w:szCs w:val="18"/>
              </w:rPr>
              <w:t xml:space="preserve">How to </w:t>
            </w:r>
            <w:r>
              <w:rPr>
                <w:sz w:val="18"/>
                <w:szCs w:val="18"/>
              </w:rPr>
              <w:t>M</w:t>
            </w:r>
            <w:r w:rsidRPr="0019432B">
              <w:rPr>
                <w:sz w:val="18"/>
                <w:szCs w:val="18"/>
              </w:rPr>
              <w:t xml:space="preserve">anage WHS </w:t>
            </w:r>
            <w:r>
              <w:rPr>
                <w:sz w:val="18"/>
                <w:szCs w:val="18"/>
              </w:rPr>
              <w:t>R</w:t>
            </w:r>
            <w:r w:rsidRPr="0019432B">
              <w:rPr>
                <w:sz w:val="18"/>
                <w:szCs w:val="18"/>
              </w:rPr>
              <w:t>isks</w:t>
            </w:r>
            <w:r>
              <w:rPr>
                <w:sz w:val="18"/>
                <w:szCs w:val="18"/>
              </w:rPr>
              <w:t xml:space="preserve"> CoP</w:t>
            </w:r>
          </w:p>
        </w:tc>
        <w:tc>
          <w:tcPr>
            <w:tcW w:w="4532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0DF554F" w14:textId="784A0B77" w:rsidR="00124ACA" w:rsidRPr="00D222E6" w:rsidRDefault="005A5DB4" w:rsidP="00D222E6">
            <w:pPr>
              <w:rPr>
                <w:rFonts w:cs="Arial"/>
                <w:sz w:val="18"/>
                <w:szCs w:val="18"/>
              </w:rPr>
            </w:pPr>
            <w:r w:rsidRPr="007A0371">
              <w:rPr>
                <w:rFonts w:cs="Arial"/>
                <w:sz w:val="18"/>
                <w:szCs w:val="18"/>
              </w:rPr>
              <w:t xml:space="preserve">Managing </w:t>
            </w:r>
            <w:r>
              <w:rPr>
                <w:rFonts w:cs="Arial"/>
                <w:sz w:val="18"/>
                <w:szCs w:val="18"/>
              </w:rPr>
              <w:t>P</w:t>
            </w:r>
            <w:r w:rsidRPr="007A0371">
              <w:rPr>
                <w:rFonts w:cs="Arial"/>
                <w:sz w:val="18"/>
                <w:szCs w:val="18"/>
              </w:rPr>
              <w:t xml:space="preserve">sychosocial </w:t>
            </w:r>
            <w:r>
              <w:rPr>
                <w:rFonts w:cs="Arial"/>
                <w:sz w:val="18"/>
                <w:szCs w:val="18"/>
              </w:rPr>
              <w:t>H</w:t>
            </w:r>
            <w:r w:rsidRPr="007A0371">
              <w:rPr>
                <w:rFonts w:cs="Arial"/>
                <w:sz w:val="18"/>
                <w:szCs w:val="18"/>
              </w:rPr>
              <w:t xml:space="preserve">azards at </w:t>
            </w:r>
            <w:r>
              <w:rPr>
                <w:rFonts w:cs="Arial"/>
                <w:sz w:val="18"/>
                <w:szCs w:val="18"/>
              </w:rPr>
              <w:t>W</w:t>
            </w:r>
            <w:r w:rsidRPr="007A0371">
              <w:rPr>
                <w:rFonts w:cs="Arial"/>
                <w:sz w:val="18"/>
                <w:szCs w:val="18"/>
              </w:rPr>
              <w:t>ork</w:t>
            </w:r>
            <w:r>
              <w:rPr>
                <w:rFonts w:cs="Arial"/>
                <w:sz w:val="18"/>
                <w:szCs w:val="18"/>
              </w:rPr>
              <w:t xml:space="preserve"> CoP</w:t>
            </w:r>
          </w:p>
        </w:tc>
      </w:tr>
      <w:tr w:rsidR="00124ACA" w:rsidRPr="007327C3" w14:paraId="53041E14" w14:textId="77777777" w:rsidTr="004455E4">
        <w:tc>
          <w:tcPr>
            <w:tcW w:w="4690" w:type="dxa"/>
            <w:gridSpan w:val="8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20D41B9" w14:textId="6B0752DC" w:rsidR="00124ACA" w:rsidRDefault="005A5DB4" w:rsidP="00C13048">
            <w:pPr>
              <w:rPr>
                <w:rFonts w:cs="Arial"/>
                <w:sz w:val="18"/>
                <w:szCs w:val="18"/>
              </w:rPr>
            </w:pPr>
            <w:r w:rsidRPr="0044386E">
              <w:rPr>
                <w:rFonts w:cs="Arial"/>
                <w:sz w:val="18"/>
                <w:szCs w:val="18"/>
              </w:rPr>
              <w:t xml:space="preserve">Managing </w:t>
            </w:r>
            <w:r>
              <w:rPr>
                <w:rFonts w:cs="Arial"/>
                <w:sz w:val="18"/>
                <w:szCs w:val="18"/>
              </w:rPr>
              <w:t>N</w:t>
            </w:r>
            <w:r w:rsidRPr="0044386E">
              <w:rPr>
                <w:rFonts w:cs="Arial"/>
                <w:sz w:val="18"/>
                <w:szCs w:val="18"/>
              </w:rPr>
              <w:t xml:space="preserve">oise and </w:t>
            </w:r>
            <w:r>
              <w:rPr>
                <w:rFonts w:cs="Arial"/>
                <w:sz w:val="18"/>
                <w:szCs w:val="18"/>
              </w:rPr>
              <w:t>P</w:t>
            </w:r>
            <w:r w:rsidRPr="0044386E">
              <w:rPr>
                <w:rFonts w:cs="Arial"/>
                <w:sz w:val="18"/>
                <w:szCs w:val="18"/>
              </w:rPr>
              <w:t xml:space="preserve">reventing </w:t>
            </w:r>
            <w:r>
              <w:rPr>
                <w:rFonts w:cs="Arial"/>
                <w:sz w:val="18"/>
                <w:szCs w:val="18"/>
              </w:rPr>
              <w:t>H</w:t>
            </w:r>
            <w:r w:rsidRPr="0044386E">
              <w:rPr>
                <w:rFonts w:cs="Arial"/>
                <w:sz w:val="18"/>
                <w:szCs w:val="18"/>
              </w:rPr>
              <w:t xml:space="preserve">earing </w:t>
            </w:r>
            <w:r>
              <w:rPr>
                <w:rFonts w:cs="Arial"/>
                <w:sz w:val="18"/>
                <w:szCs w:val="18"/>
              </w:rPr>
              <w:t>L</w:t>
            </w:r>
            <w:r w:rsidRPr="0044386E">
              <w:rPr>
                <w:rFonts w:cs="Arial"/>
                <w:sz w:val="18"/>
                <w:szCs w:val="18"/>
              </w:rPr>
              <w:t xml:space="preserve">oss at </w:t>
            </w:r>
            <w:r>
              <w:rPr>
                <w:rFonts w:cs="Arial"/>
                <w:sz w:val="18"/>
                <w:szCs w:val="18"/>
              </w:rPr>
              <w:t>W</w:t>
            </w:r>
            <w:r w:rsidRPr="0044386E">
              <w:rPr>
                <w:rFonts w:cs="Arial"/>
                <w:sz w:val="18"/>
                <w:szCs w:val="18"/>
              </w:rPr>
              <w:t>ork</w:t>
            </w:r>
            <w:r>
              <w:rPr>
                <w:rFonts w:cs="Arial"/>
                <w:sz w:val="18"/>
                <w:szCs w:val="18"/>
              </w:rPr>
              <w:t xml:space="preserve"> CoP</w:t>
            </w:r>
          </w:p>
        </w:tc>
        <w:tc>
          <w:tcPr>
            <w:tcW w:w="470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9F31C6" w14:textId="6CBF00A2" w:rsidR="00124ACA" w:rsidRPr="00032041" w:rsidRDefault="001C1936" w:rsidP="00C13048">
            <w:pPr>
              <w:rPr>
                <w:rFonts w:cs="Arial"/>
                <w:sz w:val="18"/>
                <w:szCs w:val="18"/>
              </w:rPr>
            </w:pPr>
            <w:r w:rsidRPr="001C1936">
              <w:rPr>
                <w:rFonts w:cs="Arial"/>
                <w:sz w:val="18"/>
                <w:szCs w:val="18"/>
              </w:rPr>
              <w:t xml:space="preserve">Managing the </w:t>
            </w:r>
            <w:r>
              <w:rPr>
                <w:rFonts w:cs="Arial"/>
                <w:sz w:val="18"/>
                <w:szCs w:val="18"/>
              </w:rPr>
              <w:t>R</w:t>
            </w:r>
            <w:r w:rsidRPr="001C1936">
              <w:rPr>
                <w:rFonts w:cs="Arial"/>
                <w:sz w:val="18"/>
                <w:szCs w:val="18"/>
              </w:rPr>
              <w:t xml:space="preserve">isks of </w:t>
            </w:r>
            <w:r>
              <w:rPr>
                <w:rFonts w:cs="Arial"/>
                <w:sz w:val="18"/>
                <w:szCs w:val="18"/>
              </w:rPr>
              <w:t>R</w:t>
            </w:r>
            <w:r w:rsidRPr="001C1936">
              <w:rPr>
                <w:rFonts w:cs="Arial"/>
                <w:sz w:val="18"/>
                <w:szCs w:val="18"/>
              </w:rPr>
              <w:t xml:space="preserve">espirable </w:t>
            </w:r>
            <w:r>
              <w:rPr>
                <w:rFonts w:cs="Arial"/>
                <w:sz w:val="18"/>
                <w:szCs w:val="18"/>
              </w:rPr>
              <w:t>C</w:t>
            </w:r>
            <w:r w:rsidRPr="001C1936">
              <w:rPr>
                <w:rFonts w:cs="Arial"/>
                <w:sz w:val="18"/>
                <w:szCs w:val="18"/>
              </w:rPr>
              <w:t xml:space="preserve">rystalline </w:t>
            </w:r>
            <w:r>
              <w:rPr>
                <w:rFonts w:cs="Arial"/>
                <w:sz w:val="18"/>
                <w:szCs w:val="18"/>
              </w:rPr>
              <w:t>S</w:t>
            </w:r>
            <w:r w:rsidRPr="001C1936">
              <w:rPr>
                <w:rFonts w:cs="Arial"/>
                <w:sz w:val="18"/>
                <w:szCs w:val="18"/>
              </w:rPr>
              <w:t>ilica</w:t>
            </w:r>
            <w:r>
              <w:rPr>
                <w:rFonts w:cs="Arial"/>
                <w:sz w:val="18"/>
                <w:szCs w:val="18"/>
              </w:rPr>
              <w:t xml:space="preserve"> CoP</w:t>
            </w:r>
          </w:p>
        </w:tc>
        <w:tc>
          <w:tcPr>
            <w:tcW w:w="4532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345420F" w14:textId="65962F5D" w:rsidR="00124ACA" w:rsidRPr="00D222E6" w:rsidRDefault="00A93EC3" w:rsidP="00D222E6">
            <w:pPr>
              <w:rPr>
                <w:rFonts w:cs="Arial"/>
                <w:sz w:val="18"/>
                <w:szCs w:val="18"/>
              </w:rPr>
            </w:pPr>
            <w:r w:rsidRPr="00A93EC3">
              <w:rPr>
                <w:rFonts w:cs="Arial"/>
                <w:sz w:val="18"/>
                <w:szCs w:val="18"/>
              </w:rPr>
              <w:t xml:space="preserve">Work </w:t>
            </w:r>
            <w:r>
              <w:rPr>
                <w:rFonts w:cs="Arial"/>
                <w:sz w:val="18"/>
                <w:szCs w:val="18"/>
              </w:rPr>
              <w:t>H</w:t>
            </w:r>
            <w:r w:rsidRPr="00A93EC3">
              <w:rPr>
                <w:rFonts w:cs="Arial"/>
                <w:sz w:val="18"/>
                <w:szCs w:val="18"/>
              </w:rPr>
              <w:t xml:space="preserve">ealth and </w:t>
            </w:r>
            <w:r>
              <w:rPr>
                <w:rFonts w:cs="Arial"/>
                <w:sz w:val="18"/>
                <w:szCs w:val="18"/>
              </w:rPr>
              <w:t>S</w:t>
            </w:r>
            <w:r w:rsidRPr="00A93EC3">
              <w:rPr>
                <w:rFonts w:cs="Arial"/>
                <w:sz w:val="18"/>
                <w:szCs w:val="18"/>
              </w:rPr>
              <w:t xml:space="preserve">afety </w:t>
            </w:r>
            <w:r>
              <w:rPr>
                <w:rFonts w:cs="Arial"/>
                <w:sz w:val="18"/>
                <w:szCs w:val="18"/>
              </w:rPr>
              <w:t>C</w:t>
            </w:r>
            <w:r w:rsidRPr="00A93EC3">
              <w:rPr>
                <w:rFonts w:cs="Arial"/>
                <w:sz w:val="18"/>
                <w:szCs w:val="18"/>
              </w:rPr>
              <w:t xml:space="preserve">onsultation, </w:t>
            </w:r>
            <w:r>
              <w:rPr>
                <w:rFonts w:cs="Arial"/>
                <w:sz w:val="18"/>
                <w:szCs w:val="18"/>
              </w:rPr>
              <w:t>C</w:t>
            </w:r>
            <w:r w:rsidRPr="00A93EC3">
              <w:rPr>
                <w:rFonts w:cs="Arial"/>
                <w:sz w:val="18"/>
                <w:szCs w:val="18"/>
              </w:rPr>
              <w:t xml:space="preserve">ooperation and </w:t>
            </w:r>
            <w:r>
              <w:rPr>
                <w:rFonts w:cs="Arial"/>
                <w:sz w:val="18"/>
                <w:szCs w:val="18"/>
              </w:rPr>
              <w:t>C</w:t>
            </w:r>
            <w:r w:rsidRPr="00A93EC3">
              <w:rPr>
                <w:rFonts w:cs="Arial"/>
                <w:sz w:val="18"/>
                <w:szCs w:val="18"/>
              </w:rPr>
              <w:t>oordination</w:t>
            </w:r>
            <w:r>
              <w:rPr>
                <w:rFonts w:cs="Arial"/>
                <w:sz w:val="18"/>
                <w:szCs w:val="18"/>
              </w:rPr>
              <w:t xml:space="preserve"> CoP</w:t>
            </w:r>
          </w:p>
        </w:tc>
      </w:tr>
      <w:tr w:rsidR="00C13048" w:rsidRPr="007327C3" w14:paraId="0A0FAA99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9CD7508" w14:textId="77777777" w:rsidR="00C13048" w:rsidRPr="00860FB0" w:rsidRDefault="00C13048" w:rsidP="00C13048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860FB0" w:rsidRPr="007327C3" w14:paraId="52E9CB22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34F6B7" w14:textId="4496DEC5" w:rsidR="00860FB0" w:rsidRPr="007327C3" w:rsidRDefault="00860FB0" w:rsidP="00C13048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PERSONAL PROTECTIVE EQUIPMENT</w:t>
            </w:r>
          </w:p>
        </w:tc>
      </w:tr>
      <w:tr w:rsidR="00DF2CF0" w:rsidRPr="007327C3" w14:paraId="7CFCC0FE" w14:textId="77777777" w:rsidTr="004455E4">
        <w:sdt>
          <w:sdtPr>
            <w:rPr>
              <w:rFonts w:cs="Arial"/>
              <w:sz w:val="18"/>
              <w:szCs w:val="18"/>
            </w:rPr>
            <w:id w:val="7477812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8" w:type="dxa"/>
                <w:tcBorders>
                  <w:top w:val="single" w:sz="4" w:space="0" w:color="auto"/>
                  <w:left w:val="single" w:sz="12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56119B48" w14:textId="46D77178" w:rsidR="00860FB0" w:rsidRPr="009E534F" w:rsidRDefault="000140B3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3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15FA4A" w14:textId="0B3FA9CA" w:rsidR="00860FB0" w:rsidRPr="009E534F" w:rsidRDefault="009A0D8B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Hard Hat</w:t>
            </w:r>
          </w:p>
        </w:tc>
        <w:sdt>
          <w:sdtPr>
            <w:rPr>
              <w:rFonts w:cs="Arial"/>
              <w:sz w:val="18"/>
              <w:szCs w:val="18"/>
            </w:rPr>
            <w:id w:val="-6969298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6262746B" w14:textId="20BC2D98" w:rsidR="00860FB0" w:rsidRPr="009E534F" w:rsidRDefault="000140B3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4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2FAD5E" w14:textId="1D1A7143" w:rsidR="00860FB0" w:rsidRPr="009E534F" w:rsidRDefault="001253CC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High Vis Clothing</w:t>
            </w:r>
          </w:p>
        </w:tc>
        <w:sdt>
          <w:sdtPr>
            <w:rPr>
              <w:rFonts w:cs="Arial"/>
              <w:sz w:val="18"/>
              <w:szCs w:val="18"/>
            </w:rPr>
            <w:id w:val="59344485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61648E1E" w14:textId="24D947A5" w:rsidR="00860FB0" w:rsidRPr="009E534F" w:rsidRDefault="00DE41E3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24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1AC9BD" w14:textId="58F71648" w:rsidR="00860FB0" w:rsidRPr="009E534F" w:rsidRDefault="008E09D1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Safety Glasses</w:t>
            </w:r>
          </w:p>
        </w:tc>
        <w:sdt>
          <w:sdtPr>
            <w:rPr>
              <w:rFonts w:cs="Arial"/>
              <w:sz w:val="18"/>
              <w:szCs w:val="18"/>
            </w:rPr>
            <w:id w:val="-100227284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4A9926F1" w14:textId="282D1DD8" w:rsidR="00860FB0" w:rsidRPr="009E534F" w:rsidRDefault="004A7F66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23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A224A" w14:textId="3340773D" w:rsidR="00860FB0" w:rsidRPr="009E534F" w:rsidRDefault="00DD36CA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Respiratory Protection</w:t>
            </w:r>
          </w:p>
        </w:tc>
        <w:sdt>
          <w:sdtPr>
            <w:rPr>
              <w:rFonts w:cs="Arial"/>
              <w:sz w:val="18"/>
              <w:szCs w:val="18"/>
            </w:rPr>
            <w:id w:val="-14261016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75DAF306" w14:textId="24F61E60" w:rsidR="00860FB0" w:rsidRPr="009E534F" w:rsidRDefault="00860FB0" w:rsidP="00C13048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37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19C1C77" w14:textId="3B1983FC" w:rsidR="00860FB0" w:rsidRPr="009E534F" w:rsidRDefault="009E534F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Face Shield</w:t>
            </w:r>
          </w:p>
        </w:tc>
      </w:tr>
      <w:tr w:rsidR="00DF2CF0" w:rsidRPr="007327C3" w14:paraId="445C291C" w14:textId="77777777" w:rsidTr="004455E4">
        <w:sdt>
          <w:sdtPr>
            <w:rPr>
              <w:rFonts w:cs="Arial"/>
              <w:sz w:val="18"/>
              <w:szCs w:val="18"/>
            </w:rPr>
            <w:id w:val="-14930025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8" w:type="dxa"/>
                <w:tcBorders>
                  <w:top w:val="single" w:sz="4" w:space="0" w:color="auto"/>
                  <w:left w:val="single" w:sz="12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294C7BED" w14:textId="544259CF" w:rsidR="00DF2CF0" w:rsidRPr="009E534F" w:rsidRDefault="000140B3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2339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763B0C2F" w14:textId="063E683D" w:rsidR="00DF2CF0" w:rsidRPr="009E534F" w:rsidRDefault="00CE0FA3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Safety Boots</w:t>
            </w:r>
          </w:p>
        </w:tc>
        <w:sdt>
          <w:sdtPr>
            <w:rPr>
              <w:rFonts w:cs="Arial"/>
              <w:sz w:val="18"/>
              <w:szCs w:val="18"/>
            </w:rPr>
            <w:id w:val="187573396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524F6627" w14:textId="052F39CA" w:rsidR="00DF2CF0" w:rsidRPr="009E534F" w:rsidRDefault="00DE41E3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2430" w:type="dxa"/>
            <w:gridSpan w:val="5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4B0EC268" w14:textId="5EAF620E" w:rsidR="00DF2CF0" w:rsidRPr="009E534F" w:rsidRDefault="00B9637D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Safety Gloves</w:t>
            </w:r>
          </w:p>
        </w:tc>
        <w:sdt>
          <w:sdtPr>
            <w:rPr>
              <w:rFonts w:cs="Arial"/>
              <w:sz w:val="18"/>
              <w:szCs w:val="18"/>
            </w:rPr>
            <w:id w:val="173851524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1044DA43" w14:textId="5E2BD115" w:rsidR="00DF2CF0" w:rsidRPr="009E534F" w:rsidRDefault="00B812CF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2419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3C7604F2" w14:textId="004B9B01" w:rsidR="00DF2CF0" w:rsidRPr="009E534F" w:rsidRDefault="00F168B3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Hearing Protection</w:t>
            </w:r>
          </w:p>
        </w:tc>
        <w:sdt>
          <w:sdtPr>
            <w:rPr>
              <w:rFonts w:cs="Arial"/>
              <w:sz w:val="18"/>
              <w:szCs w:val="18"/>
            </w:rPr>
            <w:id w:val="-9312785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16A89221" w14:textId="5ABFD983" w:rsidR="00DF2CF0" w:rsidRPr="009E534F" w:rsidRDefault="00DF2CF0" w:rsidP="00C13048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373" w:type="dxa"/>
            <w:gridSpan w:val="4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5BFACA23" w14:textId="5205F5F9" w:rsidR="00DF2CF0" w:rsidRPr="009E534F" w:rsidRDefault="009E534F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Other:</w:t>
            </w:r>
          </w:p>
        </w:tc>
        <w:sdt>
          <w:sdtPr>
            <w:rPr>
              <w:rFonts w:cs="Arial"/>
              <w:sz w:val="18"/>
              <w:szCs w:val="18"/>
            </w:rPr>
            <w:id w:val="-7422665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3F298BDD" w14:textId="153B9976" w:rsidR="00DF2CF0" w:rsidRPr="009E534F" w:rsidRDefault="00DF2CF0" w:rsidP="00C13048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37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7E76D62" w14:textId="25BC2B50" w:rsidR="00DF2CF0" w:rsidRPr="009E534F" w:rsidRDefault="009E534F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Other:</w:t>
            </w:r>
          </w:p>
        </w:tc>
      </w:tr>
      <w:tr w:rsidR="00860FB0" w:rsidRPr="007327C3" w14:paraId="7BE808AD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84360DE" w14:textId="77777777" w:rsidR="00860FB0" w:rsidRPr="00860FB0" w:rsidRDefault="00860FB0" w:rsidP="00C13048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C13048" w:rsidRPr="007327C3" w14:paraId="334E9D8B" w14:textId="77777777" w:rsidTr="005B3FB8">
        <w:trPr>
          <w:trHeight w:val="278"/>
        </w:trPr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DD568F" w14:textId="077D4BF4" w:rsidR="00C13048" w:rsidRPr="005B3FB8" w:rsidRDefault="00C13048" w:rsidP="005B3FB8">
            <w:pPr>
              <w:rPr>
                <w:rFonts w:cs="Arial"/>
                <w:b/>
                <w:bCs/>
              </w:rPr>
            </w:pPr>
            <w:r w:rsidRPr="007327C3">
              <w:rPr>
                <w:rFonts w:cs="Arial"/>
                <w:b/>
                <w:bCs/>
              </w:rPr>
              <w:t>REQUIRED LICENCES, CERTIFICATES OR COMPETENCIES</w:t>
            </w:r>
          </w:p>
        </w:tc>
      </w:tr>
      <w:tr w:rsidR="00C13048" w:rsidRPr="007327C3" w14:paraId="68BCC2B4" w14:textId="77777777" w:rsidTr="004455E4">
        <w:tc>
          <w:tcPr>
            <w:tcW w:w="7069" w:type="dxa"/>
            <w:gridSpan w:val="11"/>
            <w:tcBorders>
              <w:left w:val="single" w:sz="12" w:space="0" w:color="auto"/>
            </w:tcBorders>
            <w:vAlign w:val="center"/>
          </w:tcPr>
          <w:p w14:paraId="71A04169" w14:textId="73E0A6A2" w:rsidR="00C13048" w:rsidRPr="00D222E6" w:rsidRDefault="00D222E6" w:rsidP="00C13048">
            <w:pPr>
              <w:rPr>
                <w:rFonts w:cs="Arial"/>
                <w:sz w:val="18"/>
                <w:szCs w:val="18"/>
              </w:rPr>
            </w:pPr>
            <w:r w:rsidRPr="00D222E6">
              <w:rPr>
                <w:rFonts w:cs="Arial"/>
                <w:sz w:val="18"/>
                <w:szCs w:val="18"/>
              </w:rPr>
              <w:t>General Construction Induction</w:t>
            </w:r>
            <w:r w:rsidR="00BC1E50">
              <w:rPr>
                <w:rFonts w:cs="Arial"/>
                <w:sz w:val="18"/>
                <w:szCs w:val="18"/>
              </w:rPr>
              <w:t xml:space="preserve"> (white card)</w:t>
            </w:r>
          </w:p>
        </w:tc>
        <w:tc>
          <w:tcPr>
            <w:tcW w:w="6856" w:type="dxa"/>
            <w:gridSpan w:val="9"/>
            <w:tcBorders>
              <w:right w:val="single" w:sz="12" w:space="0" w:color="auto"/>
            </w:tcBorders>
            <w:vAlign w:val="center"/>
          </w:tcPr>
          <w:p w14:paraId="3FA64548" w14:textId="287209E0" w:rsidR="00C13048" w:rsidRPr="00D222E6" w:rsidRDefault="00D222E6" w:rsidP="00C13048">
            <w:pPr>
              <w:rPr>
                <w:rFonts w:cs="Arial"/>
                <w:sz w:val="18"/>
                <w:szCs w:val="18"/>
              </w:rPr>
            </w:pPr>
            <w:r w:rsidRPr="00D222E6">
              <w:rPr>
                <w:rFonts w:cs="Arial"/>
                <w:sz w:val="18"/>
                <w:szCs w:val="18"/>
              </w:rPr>
              <w:t>Site Induction</w:t>
            </w:r>
          </w:p>
        </w:tc>
      </w:tr>
      <w:tr w:rsidR="00D222E6" w:rsidRPr="007327C3" w14:paraId="4DFE4A57" w14:textId="77777777" w:rsidTr="004455E4">
        <w:tc>
          <w:tcPr>
            <w:tcW w:w="7069" w:type="dxa"/>
            <w:gridSpan w:val="11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DD2A78" w14:textId="02DE3141" w:rsidR="00D222E6" w:rsidRPr="004A7F66" w:rsidRDefault="00D222E6" w:rsidP="00D222E6">
            <w:pPr>
              <w:rPr>
                <w:rFonts w:cs="Arial"/>
                <w:color w:val="FF0000"/>
                <w:sz w:val="18"/>
                <w:szCs w:val="18"/>
              </w:rPr>
            </w:pPr>
            <w:r w:rsidRPr="004A7F66">
              <w:rPr>
                <w:rFonts w:cs="Arial"/>
                <w:color w:val="FF0000"/>
                <w:sz w:val="18"/>
                <w:szCs w:val="18"/>
              </w:rPr>
              <w:t>Task Specific Qualification 1</w:t>
            </w:r>
          </w:p>
        </w:tc>
        <w:tc>
          <w:tcPr>
            <w:tcW w:w="6856" w:type="dxa"/>
            <w:gridSpan w:val="9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B31A22" w14:textId="36217DB6" w:rsidR="00D222E6" w:rsidRPr="00282217" w:rsidRDefault="00D222E6" w:rsidP="00D222E6">
            <w:pPr>
              <w:rPr>
                <w:rFonts w:cs="Arial"/>
                <w:color w:val="FF0000"/>
                <w:sz w:val="18"/>
                <w:szCs w:val="18"/>
              </w:rPr>
            </w:pPr>
            <w:r w:rsidRPr="00282217">
              <w:rPr>
                <w:rFonts w:cs="Arial"/>
                <w:color w:val="FF0000"/>
                <w:sz w:val="18"/>
                <w:szCs w:val="18"/>
              </w:rPr>
              <w:t>Task Specific Qualification 2</w:t>
            </w:r>
          </w:p>
        </w:tc>
      </w:tr>
      <w:tr w:rsidR="00D222E6" w:rsidRPr="007327C3" w14:paraId="5BF36784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F319378" w14:textId="77777777" w:rsidR="00D222E6" w:rsidRPr="00860FB0" w:rsidRDefault="00D222E6" w:rsidP="00D222E6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D222E6" w:rsidRPr="005B3FB8" w14:paraId="14C2D79C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D45B63" w14:textId="3226C4A5" w:rsidR="00D222E6" w:rsidRPr="007327C3" w:rsidRDefault="00D222E6" w:rsidP="00D222E6">
            <w:pPr>
              <w:rPr>
                <w:rFonts w:cs="Arial"/>
                <w:b/>
                <w:bCs/>
              </w:rPr>
            </w:pPr>
            <w:r w:rsidRPr="007327C3">
              <w:rPr>
                <w:rFonts w:cs="Arial"/>
                <w:b/>
                <w:bCs/>
              </w:rPr>
              <w:t>HIGH RISK CONSTRUCTION WORK</w:t>
            </w:r>
          </w:p>
        </w:tc>
      </w:tr>
      <w:tr w:rsidR="00D222E6" w:rsidRPr="007327C3" w14:paraId="35D83E0D" w14:textId="77777777" w:rsidTr="004455E4">
        <w:sdt>
          <w:sdtPr>
            <w:rPr>
              <w:rFonts w:cs="Arial"/>
              <w:sz w:val="18"/>
              <w:szCs w:val="18"/>
            </w:rPr>
            <w:id w:val="8533115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right w:val="nil"/>
                </w:tcBorders>
                <w:vAlign w:val="center"/>
              </w:tcPr>
              <w:p w14:paraId="0A339AF9" w14:textId="27BD5352" w:rsidR="00D222E6" w:rsidRPr="009E534F" w:rsidRDefault="00D222E6" w:rsidP="00D222E6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</w:tcBorders>
            <w:vAlign w:val="center"/>
          </w:tcPr>
          <w:p w14:paraId="7BF186B8" w14:textId="4197B783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Risk of a person falling more than 2 metres</w:t>
            </w:r>
          </w:p>
        </w:tc>
        <w:sdt>
          <w:sdtPr>
            <w:rPr>
              <w:rFonts w:cs="Arial"/>
              <w:sz w:val="18"/>
              <w:szCs w:val="18"/>
            </w:rPr>
            <w:id w:val="226502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25A8664F" w14:textId="25E44D56" w:rsidR="00D222E6" w:rsidRPr="009E534F" w:rsidRDefault="00D222E6" w:rsidP="00D222E6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52" w:type="dxa"/>
            <w:gridSpan w:val="4"/>
            <w:tcBorders>
              <w:left w:val="nil"/>
            </w:tcBorders>
            <w:vAlign w:val="center"/>
          </w:tcPr>
          <w:p w14:paraId="7BCA2F6F" w14:textId="69A1D486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 a telecommunication tower</w:t>
            </w:r>
          </w:p>
        </w:tc>
        <w:sdt>
          <w:sdtPr>
            <w:rPr>
              <w:rFonts w:cs="Arial"/>
              <w:sz w:val="18"/>
              <w:szCs w:val="18"/>
            </w:rPr>
            <w:id w:val="-4191063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484B6575" w14:textId="603FCB63" w:rsidR="00D222E6" w:rsidRPr="009E534F" w:rsidRDefault="00D222E6" w:rsidP="00D222E6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966" w:type="dxa"/>
            <w:gridSpan w:val="4"/>
            <w:tcBorders>
              <w:left w:val="nil"/>
            </w:tcBorders>
            <w:vAlign w:val="center"/>
          </w:tcPr>
          <w:p w14:paraId="168AB96D" w14:textId="4C5EAAA0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Demolition of load-bearing structure</w:t>
            </w:r>
          </w:p>
        </w:tc>
        <w:sdt>
          <w:sdtPr>
            <w:rPr>
              <w:rFonts w:cs="Arial"/>
              <w:sz w:val="18"/>
              <w:szCs w:val="18"/>
            </w:rPr>
            <w:id w:val="-2652372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62AC2DC9" w14:textId="7CDF8043" w:rsidR="00D222E6" w:rsidRPr="009E534F" w:rsidRDefault="00D222E6" w:rsidP="00D222E6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9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4708C0C6" w14:textId="1238B2FB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Likely to involve disturbing asbestos</w:t>
            </w:r>
          </w:p>
        </w:tc>
      </w:tr>
      <w:tr w:rsidR="00D222E6" w:rsidRPr="007327C3" w14:paraId="06609523" w14:textId="77777777" w:rsidTr="004455E4">
        <w:sdt>
          <w:sdtPr>
            <w:rPr>
              <w:rFonts w:eastAsia="MS Gothic" w:cs="Arial"/>
              <w:sz w:val="18"/>
              <w:szCs w:val="18"/>
            </w:rPr>
            <w:id w:val="-10476833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right w:val="nil"/>
                </w:tcBorders>
                <w:vAlign w:val="center"/>
              </w:tcPr>
              <w:p w14:paraId="7D53FF35" w14:textId="06EB4A28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</w:tcBorders>
            <w:vAlign w:val="center"/>
          </w:tcPr>
          <w:p w14:paraId="1A729D73" w14:textId="19B83604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 or near pressurised gas mains or piping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10149526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3A0F0EBB" w14:textId="156891C3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52" w:type="dxa"/>
            <w:gridSpan w:val="4"/>
            <w:tcBorders>
              <w:left w:val="nil"/>
            </w:tcBorders>
            <w:vAlign w:val="center"/>
          </w:tcPr>
          <w:p w14:paraId="6EB5007C" w14:textId="1D8A2932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or near a confined space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12550081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30E08C1C" w14:textId="14BB30C8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966" w:type="dxa"/>
            <w:gridSpan w:val="4"/>
            <w:tcBorders>
              <w:left w:val="nil"/>
            </w:tcBorders>
            <w:vAlign w:val="center"/>
          </w:tcPr>
          <w:p w14:paraId="316BD9C7" w14:textId="3A95F2E3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or near a shaft or trench deeper than 1.5m or a tunnel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12871599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118E6556" w14:textId="4B2D8D15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9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1ED25701" w14:textId="2009B2B8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Use of explosives</w:t>
            </w:r>
          </w:p>
        </w:tc>
      </w:tr>
      <w:tr w:rsidR="00D222E6" w:rsidRPr="007327C3" w14:paraId="10096175" w14:textId="77777777" w:rsidTr="004455E4">
        <w:sdt>
          <w:sdtPr>
            <w:rPr>
              <w:rFonts w:eastAsia="MS Gothic" w:cs="Arial"/>
              <w:sz w:val="18"/>
              <w:szCs w:val="18"/>
            </w:rPr>
            <w:id w:val="7638915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right w:val="nil"/>
                </w:tcBorders>
                <w:vAlign w:val="center"/>
              </w:tcPr>
              <w:p w14:paraId="66B404A6" w14:textId="14D1BE7A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</w:tcBorders>
            <w:vAlign w:val="center"/>
          </w:tcPr>
          <w:p w14:paraId="23234D51" w14:textId="20ADEE81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Temporary load-bearing support for structural alterations or repairs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3571268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1C59DD51" w14:textId="7D1435AC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52" w:type="dxa"/>
            <w:gridSpan w:val="4"/>
            <w:tcBorders>
              <w:left w:val="nil"/>
            </w:tcBorders>
            <w:vAlign w:val="center"/>
          </w:tcPr>
          <w:p w14:paraId="3E8C2B71" w14:textId="582B9920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or near water or liquid that involves a risk of drowning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14043608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226B5EAD" w14:textId="3D521E3B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966" w:type="dxa"/>
            <w:gridSpan w:val="4"/>
            <w:tcBorders>
              <w:left w:val="nil"/>
            </w:tcBorders>
            <w:vAlign w:val="center"/>
          </w:tcPr>
          <w:p w14:paraId="0C1BD769" w14:textId="0A5BBC05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 or near energised electrical installations or services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13580778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23239257" w14:textId="523FAC6E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9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26B1DA1D" w14:textId="754A556C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that may have a contaminated or flammable atmosphere</w:t>
            </w:r>
          </w:p>
        </w:tc>
      </w:tr>
      <w:tr w:rsidR="00D222E6" w:rsidRPr="007327C3" w14:paraId="2C4EE8C6" w14:textId="77777777" w:rsidTr="004455E4">
        <w:sdt>
          <w:sdtPr>
            <w:rPr>
              <w:rFonts w:eastAsia="MS Gothic" w:cs="Arial"/>
              <w:sz w:val="18"/>
              <w:szCs w:val="18"/>
            </w:rPr>
            <w:id w:val="1642152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right w:val="nil"/>
                </w:tcBorders>
                <w:vAlign w:val="center"/>
              </w:tcPr>
              <w:p w14:paraId="17F13103" w14:textId="50582A15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</w:tcBorders>
            <w:vAlign w:val="center"/>
          </w:tcPr>
          <w:p w14:paraId="1AF206F9" w14:textId="2FE88982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Tilt-up or precast concrete elements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8618263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520251DA" w14:textId="64E5F564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52" w:type="dxa"/>
            <w:gridSpan w:val="4"/>
            <w:tcBorders>
              <w:left w:val="nil"/>
            </w:tcBorders>
            <w:vAlign w:val="center"/>
          </w:tcPr>
          <w:p w14:paraId="3E0AF867" w14:textId="34D71BE9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Diving work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21429954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45E869F3" w14:textId="062EA380" w:rsidR="00D222E6" w:rsidRPr="009E534F" w:rsidRDefault="00D866F7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966" w:type="dxa"/>
            <w:gridSpan w:val="4"/>
            <w:tcBorders>
              <w:left w:val="nil"/>
            </w:tcBorders>
            <w:vAlign w:val="center"/>
          </w:tcPr>
          <w:p w14:paraId="003563A7" w14:textId="4D102316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an area with movement of powered mobile plant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17781660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1B3C9F03" w14:textId="3FCA6C3E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9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7FAD0968" w14:textId="3BEF9BE1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areas with artificial extremes of temperature</w:t>
            </w:r>
          </w:p>
        </w:tc>
      </w:tr>
      <w:tr w:rsidR="00D222E6" w:rsidRPr="007327C3" w14:paraId="2E40971B" w14:textId="77777777" w:rsidTr="004455E4">
        <w:sdt>
          <w:sdtPr>
            <w:rPr>
              <w:rFonts w:eastAsia="MS Gothic" w:cs="Arial"/>
              <w:sz w:val="18"/>
              <w:szCs w:val="18"/>
            </w:rPr>
            <w:id w:val="15120271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42D0BEFF" w14:textId="368262E8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  <w:bottom w:val="single" w:sz="12" w:space="0" w:color="auto"/>
            </w:tcBorders>
            <w:vAlign w:val="center"/>
          </w:tcPr>
          <w:p w14:paraId="5D3C15CD" w14:textId="0A563577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 or near chemical, fuel or refrigerant lines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21300025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bottom w:val="single" w:sz="12" w:space="0" w:color="auto"/>
                  <w:right w:val="nil"/>
                </w:tcBorders>
                <w:vAlign w:val="center"/>
              </w:tcPr>
              <w:p w14:paraId="651D3927" w14:textId="2A749941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9908" w:type="dxa"/>
            <w:gridSpan w:val="13"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A9B98C5" w14:textId="32C6C19B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on, in or adjacent to a road, railway, shipping lane or other traffic corridor in use by traffic other than pedestrians</w:t>
            </w:r>
          </w:p>
        </w:tc>
      </w:tr>
      <w:tr w:rsidR="00D222E6" w:rsidRPr="007327C3" w14:paraId="4E23E9DE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6B4B8D7" w14:textId="77777777" w:rsidR="00D222E6" w:rsidRPr="00860FB0" w:rsidRDefault="00D222E6" w:rsidP="00D222E6">
            <w:pPr>
              <w:rPr>
                <w:rFonts w:cs="Arial"/>
                <w:sz w:val="14"/>
                <w:szCs w:val="14"/>
              </w:rPr>
            </w:pPr>
          </w:p>
        </w:tc>
      </w:tr>
      <w:tr w:rsidR="00D222E6" w:rsidRPr="005B3FB8" w14:paraId="47F63E7D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4BCCA3" w14:textId="66A5F5CC" w:rsidR="00D222E6" w:rsidRPr="005B3FB8" w:rsidRDefault="00D222E6" w:rsidP="00D222E6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MONITORING FOR COMPLIANCE</w:t>
            </w:r>
          </w:p>
        </w:tc>
      </w:tr>
      <w:tr w:rsidR="00D222E6" w:rsidRPr="007327C3" w14:paraId="534DCEE8" w14:textId="77777777" w:rsidTr="00124ACA">
        <w:tc>
          <w:tcPr>
            <w:tcW w:w="13925" w:type="dxa"/>
            <w:gridSpan w:val="20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437E36" w14:textId="588438D6" w:rsidR="00D222E6" w:rsidRPr="00943373" w:rsidRDefault="00DA5F56" w:rsidP="00D222E6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Ongoing supervision to ensure compliance and monitoring / review of control measures to be done by (name and signature):</w:t>
            </w:r>
            <w:r w:rsidR="00D24E52">
              <w:rPr>
                <w:rFonts w:cs="Arial"/>
                <w:sz w:val="18"/>
                <w:szCs w:val="18"/>
              </w:rPr>
              <w:t xml:space="preserve"> </w:t>
            </w:r>
            <w:r w:rsidR="006932BB" w:rsidRPr="006932BB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</w:tr>
    </w:tbl>
    <w:p w14:paraId="7FE296BC" w14:textId="77777777" w:rsidR="00AF4C15" w:rsidRPr="008D08B6" w:rsidRDefault="00AF4C15">
      <w:pPr>
        <w:rPr>
          <w:rFonts w:cs="Arial"/>
          <w:sz w:val="2"/>
          <w:szCs w:val="2"/>
        </w:rPr>
      </w:pPr>
    </w:p>
    <w:tbl>
      <w:tblPr>
        <w:tblStyle w:val="TableGrid"/>
        <w:tblW w:w="1394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964"/>
        <w:gridCol w:w="3612"/>
        <w:gridCol w:w="1031"/>
        <w:gridCol w:w="3824"/>
        <w:gridCol w:w="1031"/>
        <w:gridCol w:w="2487"/>
      </w:tblGrid>
      <w:tr w:rsidR="004455E4" w:rsidRPr="001F7532" w14:paraId="67C6A269" w14:textId="77777777" w:rsidTr="00ED1D16">
        <w:trPr>
          <w:tblHeader/>
        </w:trPr>
        <w:tc>
          <w:tcPr>
            <w:tcW w:w="1964" w:type="dxa"/>
          </w:tcPr>
          <w:p w14:paraId="200EE6B0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1F7532">
              <w:rPr>
                <w:rFonts w:cs="Arial"/>
                <w:b/>
                <w:bCs/>
                <w:sz w:val="18"/>
                <w:szCs w:val="18"/>
              </w:rPr>
              <w:lastRenderedPageBreak/>
              <w:t>JOB / TASK STEP</w:t>
            </w:r>
          </w:p>
        </w:tc>
        <w:tc>
          <w:tcPr>
            <w:tcW w:w="3612" w:type="dxa"/>
          </w:tcPr>
          <w:p w14:paraId="76B49FE9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1F7532">
              <w:rPr>
                <w:rFonts w:cs="Arial"/>
                <w:b/>
                <w:bCs/>
                <w:sz w:val="18"/>
                <w:szCs w:val="18"/>
              </w:rPr>
              <w:t>HAZARDS / RISKS</w:t>
            </w:r>
          </w:p>
        </w:tc>
        <w:tc>
          <w:tcPr>
            <w:tcW w:w="1031" w:type="dxa"/>
          </w:tcPr>
          <w:p w14:paraId="0A67B3C5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RISK (I)</w:t>
            </w:r>
          </w:p>
        </w:tc>
        <w:tc>
          <w:tcPr>
            <w:tcW w:w="3824" w:type="dxa"/>
          </w:tcPr>
          <w:p w14:paraId="47684570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1F7532">
              <w:rPr>
                <w:rFonts w:cs="Arial"/>
                <w:b/>
                <w:bCs/>
                <w:sz w:val="18"/>
                <w:szCs w:val="18"/>
              </w:rPr>
              <w:t>CONTROL MEASURES</w:t>
            </w:r>
          </w:p>
        </w:tc>
        <w:tc>
          <w:tcPr>
            <w:tcW w:w="1031" w:type="dxa"/>
          </w:tcPr>
          <w:p w14:paraId="063CAE5C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RISK (R)</w:t>
            </w:r>
          </w:p>
        </w:tc>
        <w:tc>
          <w:tcPr>
            <w:tcW w:w="2487" w:type="dxa"/>
          </w:tcPr>
          <w:p w14:paraId="60F9BCA3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1F7532">
              <w:rPr>
                <w:rFonts w:cs="Arial"/>
                <w:b/>
                <w:bCs/>
                <w:sz w:val="18"/>
                <w:szCs w:val="18"/>
              </w:rPr>
              <w:t>RESPONSIBILITY</w:t>
            </w:r>
          </w:p>
        </w:tc>
      </w:tr>
      <w:tr w:rsidR="00282217" w:rsidRPr="00AD216F" w14:paraId="06E0D502" w14:textId="77777777" w:rsidTr="003778E9">
        <w:tc>
          <w:tcPr>
            <w:tcW w:w="1964" w:type="dxa"/>
            <w:vMerge w:val="restart"/>
          </w:tcPr>
          <w:p w14:paraId="4A51973F" w14:textId="6BEBF712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Accessing site and starting work</w:t>
            </w:r>
          </w:p>
        </w:tc>
        <w:tc>
          <w:tcPr>
            <w:tcW w:w="3612" w:type="dxa"/>
          </w:tcPr>
          <w:p w14:paraId="37242474" w14:textId="56726858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Traffic hazards</w:t>
            </w:r>
          </w:p>
        </w:tc>
        <w:tc>
          <w:tcPr>
            <w:tcW w:w="1031" w:type="dxa"/>
            <w:shd w:val="clear" w:color="auto" w:fill="FFC000"/>
          </w:tcPr>
          <w:p w14:paraId="00974472" w14:textId="7E19ED14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43A914CC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Signage, flagging or delineation of work zone.</w:t>
            </w:r>
          </w:p>
          <w:p w14:paraId="14599994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488FABC1" w14:textId="07105FDB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Work</w:t>
            </w:r>
            <w:r w:rsidR="003003BB">
              <w:rPr>
                <w:rFonts w:cs="Arial"/>
                <w:sz w:val="18"/>
                <w:szCs w:val="18"/>
              </w:rPr>
              <w:t>er</w:t>
            </w:r>
            <w:r w:rsidRPr="00E31987">
              <w:rPr>
                <w:rFonts w:cs="Arial"/>
                <w:sz w:val="18"/>
                <w:szCs w:val="18"/>
              </w:rPr>
              <w:t>s to be aware of traffic hazards.</w:t>
            </w:r>
          </w:p>
          <w:p w14:paraId="462975C6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3F97F4CA" w14:textId="4ABCD631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4396AFBE" w14:textId="4971EFCA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2C0B3FD7" w14:textId="77777777" w:rsidTr="003778E9">
        <w:tc>
          <w:tcPr>
            <w:tcW w:w="1964" w:type="dxa"/>
            <w:vMerge/>
          </w:tcPr>
          <w:p w14:paraId="7A585E0D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3308F7FE" w14:textId="77777777" w:rsidR="00282217" w:rsidRPr="00BE3494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Contact with services</w:t>
            </w:r>
          </w:p>
          <w:p w14:paraId="2B1D1EFF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C000"/>
          </w:tcPr>
          <w:p w14:paraId="173AE34C" w14:textId="7A1E9C6B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0363AA36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Maintain exclusion zones around powerlines.</w:t>
            </w:r>
          </w:p>
          <w:p w14:paraId="41C5B6C0" w14:textId="77777777" w:rsidR="003003BB" w:rsidRDefault="003003BB" w:rsidP="003778E9">
            <w:pPr>
              <w:rPr>
                <w:rFonts w:cs="Arial"/>
                <w:sz w:val="18"/>
                <w:szCs w:val="18"/>
              </w:rPr>
            </w:pPr>
          </w:p>
          <w:p w14:paraId="21859E7A" w14:textId="1A3A185F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Use spotters if necessary.</w:t>
            </w:r>
          </w:p>
          <w:p w14:paraId="6B705174" w14:textId="77777777" w:rsidR="000B73B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1E1D8564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DBYD and ensure underground services are protected prior to excavation.</w:t>
            </w:r>
          </w:p>
          <w:p w14:paraId="492E9919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1BB440A8" w14:textId="6D930359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6D212813" w14:textId="3BF46C1C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263B4FEB" w14:textId="77777777" w:rsidTr="003778E9">
        <w:tc>
          <w:tcPr>
            <w:tcW w:w="1964" w:type="dxa"/>
            <w:vMerge/>
          </w:tcPr>
          <w:p w14:paraId="469CD3FA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097CF27E" w14:textId="2AE454E6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Slips, trips and falls</w:t>
            </w:r>
          </w:p>
        </w:tc>
        <w:tc>
          <w:tcPr>
            <w:tcW w:w="1031" w:type="dxa"/>
            <w:shd w:val="clear" w:color="auto" w:fill="FFC000"/>
          </w:tcPr>
          <w:p w14:paraId="196F88FE" w14:textId="1499D685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6CC7736C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Good housekeeping.</w:t>
            </w:r>
          </w:p>
          <w:p w14:paraId="2D7B56FE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3AA3DE89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Wear non-slips shoes.</w:t>
            </w:r>
          </w:p>
          <w:p w14:paraId="74E688A6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3B9D019D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Pay attention when walking.</w:t>
            </w:r>
          </w:p>
          <w:p w14:paraId="66E73B1C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4FD37BE9" w14:textId="1153C7B1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7F457235" w14:textId="56209B1B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192E8301" w14:textId="77777777" w:rsidTr="003778E9">
        <w:tc>
          <w:tcPr>
            <w:tcW w:w="1964" w:type="dxa"/>
            <w:vMerge/>
          </w:tcPr>
          <w:p w14:paraId="4C75BD2B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5BE6E972" w14:textId="3BEB316D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Sunburn / dehydration</w:t>
            </w:r>
          </w:p>
        </w:tc>
        <w:tc>
          <w:tcPr>
            <w:tcW w:w="1031" w:type="dxa"/>
            <w:shd w:val="clear" w:color="auto" w:fill="FFFF00"/>
          </w:tcPr>
          <w:p w14:paraId="4496978D" w14:textId="0BE19270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M</w:t>
            </w:r>
            <w:r>
              <w:rPr>
                <w:rFonts w:cs="Arial"/>
                <w:sz w:val="18"/>
                <w:szCs w:val="18"/>
              </w:rPr>
              <w:t>od</w:t>
            </w:r>
            <w:r w:rsidRPr="00BE3494">
              <w:rPr>
                <w:rFonts w:cs="Arial"/>
                <w:sz w:val="18"/>
                <w:szCs w:val="18"/>
              </w:rPr>
              <w:t>erate</w:t>
            </w:r>
          </w:p>
        </w:tc>
        <w:tc>
          <w:tcPr>
            <w:tcW w:w="3824" w:type="dxa"/>
          </w:tcPr>
          <w:p w14:paraId="0765A7EA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Sun protection (broadbrimmed hard hat, sunscreen, long-sleeve clothing).</w:t>
            </w:r>
          </w:p>
          <w:p w14:paraId="0BC7A6C0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61E77A1F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Drink plenty of water.</w:t>
            </w:r>
          </w:p>
          <w:p w14:paraId="22741656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0844E75C" w14:textId="3D41937B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 xml:space="preserve">Avoid </w:t>
            </w:r>
            <w:r w:rsidR="000B73B7">
              <w:rPr>
                <w:rFonts w:cs="Arial"/>
                <w:sz w:val="18"/>
                <w:szCs w:val="18"/>
              </w:rPr>
              <w:t xml:space="preserve">excessive </w:t>
            </w:r>
            <w:r w:rsidRPr="00E31987">
              <w:rPr>
                <w:rFonts w:cs="Arial"/>
                <w:sz w:val="18"/>
                <w:szCs w:val="18"/>
              </w:rPr>
              <w:t>caffeine.</w:t>
            </w:r>
          </w:p>
          <w:p w14:paraId="6040CD98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311C2419" w14:textId="566C5DB5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1FA1B1CB" w14:textId="1653C5D1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47714E23" w14:textId="77777777" w:rsidTr="003778E9">
        <w:tc>
          <w:tcPr>
            <w:tcW w:w="1964" w:type="dxa"/>
            <w:vMerge/>
          </w:tcPr>
          <w:p w14:paraId="7A757EF9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08951D55" w14:textId="26D8AD55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Electrical hazards</w:t>
            </w:r>
          </w:p>
        </w:tc>
        <w:tc>
          <w:tcPr>
            <w:tcW w:w="1031" w:type="dxa"/>
            <w:shd w:val="clear" w:color="auto" w:fill="FFC000"/>
          </w:tcPr>
          <w:p w14:paraId="5B92F78E" w14:textId="617E5784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46F0414A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Testing and tagging of electrical equipment.</w:t>
            </w:r>
          </w:p>
          <w:p w14:paraId="62E04BC4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0A0581A9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Run leads in a safe manner.</w:t>
            </w:r>
          </w:p>
          <w:p w14:paraId="6E3D246E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104BF8B4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Inspect electrical equipment before use.</w:t>
            </w:r>
          </w:p>
          <w:p w14:paraId="4748CF56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4D90CFBB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RCDs in use.</w:t>
            </w:r>
          </w:p>
          <w:p w14:paraId="302FECD6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399D96F3" w14:textId="477E1791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6DB4AD82" w14:textId="4B5AFF53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570C2223" w14:textId="77777777" w:rsidTr="00282217">
        <w:tc>
          <w:tcPr>
            <w:tcW w:w="1964" w:type="dxa"/>
            <w:vMerge/>
          </w:tcPr>
          <w:p w14:paraId="264C21E7" w14:textId="77777777" w:rsidR="00282217" w:rsidRPr="00AD216F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51BD6851" w14:textId="1DA225CB" w:rsidR="00282217" w:rsidRPr="00BE3494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Noise hazards</w:t>
            </w:r>
          </w:p>
        </w:tc>
        <w:tc>
          <w:tcPr>
            <w:tcW w:w="1031" w:type="dxa"/>
            <w:shd w:val="clear" w:color="auto" w:fill="FFFF00"/>
          </w:tcPr>
          <w:p w14:paraId="6A57DD9D" w14:textId="70909A7C" w:rsidR="00282217" w:rsidRPr="00BE3494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76837AA9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Hearing protection to be worn if noise levels over 85dBA.</w:t>
            </w:r>
          </w:p>
          <w:p w14:paraId="70E516BF" w14:textId="77777777" w:rsidR="000B73B7" w:rsidRPr="00B9772D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2D0589BA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Ensure loud plant or equipment is positioned away from workers, if possible.</w:t>
            </w:r>
          </w:p>
          <w:p w14:paraId="47DDC958" w14:textId="77777777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228211BB" w14:textId="48816070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72EF07D3" w14:textId="265D878C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773D7E0E" w14:textId="77777777" w:rsidTr="00282217">
        <w:tc>
          <w:tcPr>
            <w:tcW w:w="1964" w:type="dxa"/>
            <w:vMerge/>
          </w:tcPr>
          <w:p w14:paraId="6862B47A" w14:textId="77777777" w:rsidR="00282217" w:rsidRPr="00AD216F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6D25DE0C" w14:textId="77777777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Chemical hazards</w:t>
            </w:r>
          </w:p>
          <w:p w14:paraId="2DB2A136" w14:textId="77777777" w:rsidR="00282217" w:rsidRPr="00BE3494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38DF55E1" w14:textId="60C46A8B" w:rsidR="00282217" w:rsidRPr="00BE3494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6A383DD2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Up to date SDS register available for all hazardous substances.</w:t>
            </w:r>
          </w:p>
          <w:p w14:paraId="51976E0A" w14:textId="77777777" w:rsidR="000B73B7" w:rsidRPr="00B9772D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0AA88DA4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safety controls in place as per SDS.</w:t>
            </w:r>
          </w:p>
          <w:p w14:paraId="7F05825C" w14:textId="77777777" w:rsidR="000B73B7" w:rsidRPr="00B9772D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7F4E72B7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 xml:space="preserve">All spills to be reported to supervisor. </w:t>
            </w:r>
          </w:p>
          <w:p w14:paraId="34CFA7CE" w14:textId="77777777" w:rsidR="000B73B7" w:rsidRPr="00B9772D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7F93C1C6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Refer to SDS for chemical properties and storage/handling procedures.</w:t>
            </w:r>
          </w:p>
          <w:p w14:paraId="6AEE7A98" w14:textId="77777777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59E1FB99" w14:textId="627DCD54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4D7E0974" w14:textId="0F3AE7DC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14E41372" w14:textId="77777777" w:rsidTr="00282217">
        <w:tc>
          <w:tcPr>
            <w:tcW w:w="1964" w:type="dxa"/>
            <w:vMerge/>
          </w:tcPr>
          <w:p w14:paraId="23B086E3" w14:textId="77777777" w:rsidR="00282217" w:rsidRPr="00AD216F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46337680" w14:textId="732559E3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Flying debris</w:t>
            </w:r>
          </w:p>
        </w:tc>
        <w:tc>
          <w:tcPr>
            <w:tcW w:w="1031" w:type="dxa"/>
            <w:shd w:val="clear" w:color="auto" w:fill="FFFF00"/>
          </w:tcPr>
          <w:p w14:paraId="3F55E3A4" w14:textId="7AF660DB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58EEBA74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Safety glasses (double eye protection when welding / grinding).</w:t>
            </w:r>
          </w:p>
          <w:p w14:paraId="557CD7B8" w14:textId="77777777" w:rsidR="000B73B7" w:rsidRPr="00B9772D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5973C895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Exclusion zones around hazardous work.</w:t>
            </w:r>
          </w:p>
          <w:p w14:paraId="5D0AEDEE" w14:textId="77777777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0756BE1F" w14:textId="49E2F12B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25C86C00" w14:textId="224ACDD3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76575E5E" w14:textId="77777777" w:rsidTr="00282217">
        <w:tc>
          <w:tcPr>
            <w:tcW w:w="1964" w:type="dxa"/>
            <w:vMerge/>
          </w:tcPr>
          <w:p w14:paraId="6BF3733E" w14:textId="77777777" w:rsidR="00282217" w:rsidRPr="00AD216F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759902E3" w14:textId="2AC6CAE8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Silica exposure</w:t>
            </w:r>
          </w:p>
        </w:tc>
        <w:tc>
          <w:tcPr>
            <w:tcW w:w="1031" w:type="dxa"/>
            <w:shd w:val="clear" w:color="auto" w:fill="FFFF00"/>
          </w:tcPr>
          <w:p w14:paraId="0A10B7ED" w14:textId="2762E30D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17AD291D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areas are wet down to reduce dust.</w:t>
            </w:r>
          </w:p>
          <w:p w14:paraId="542570C6" w14:textId="77777777" w:rsidR="001173FA" w:rsidRDefault="001173FA" w:rsidP="00282217">
            <w:pPr>
              <w:rPr>
                <w:rFonts w:cs="Arial"/>
                <w:sz w:val="18"/>
                <w:szCs w:val="18"/>
              </w:rPr>
            </w:pPr>
          </w:p>
          <w:p w14:paraId="690F0AA2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dust extraction is used on equipment (if fitted).</w:t>
            </w:r>
          </w:p>
          <w:p w14:paraId="2A8D0289" w14:textId="77777777" w:rsidR="000B73B7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0117E589" w14:textId="1C7C21C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Wear appropriate respiratory PPE if dust levels </w:t>
            </w:r>
            <w:r w:rsidR="000B73B7">
              <w:rPr>
                <w:rFonts w:cs="Arial"/>
                <w:sz w:val="18"/>
                <w:szCs w:val="18"/>
              </w:rPr>
              <w:t>cannot</w:t>
            </w:r>
            <w:r>
              <w:rPr>
                <w:rFonts w:cs="Arial"/>
                <w:sz w:val="18"/>
                <w:szCs w:val="18"/>
              </w:rPr>
              <w:t xml:space="preserve"> be controlled.</w:t>
            </w:r>
          </w:p>
          <w:p w14:paraId="3E6CC382" w14:textId="77777777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6D9525D8" w14:textId="0CCD75D7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0DD9C496" w14:textId="412E6E02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64380F74" w14:textId="77777777" w:rsidTr="00282217">
        <w:tc>
          <w:tcPr>
            <w:tcW w:w="1964" w:type="dxa"/>
            <w:vMerge/>
          </w:tcPr>
          <w:p w14:paraId="3667DCB8" w14:textId="77777777" w:rsidR="00282217" w:rsidRPr="00AD216F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498B5071" w14:textId="4F43015F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Manual handling injuries</w:t>
            </w:r>
          </w:p>
        </w:tc>
        <w:tc>
          <w:tcPr>
            <w:tcW w:w="1031" w:type="dxa"/>
            <w:shd w:val="clear" w:color="auto" w:fill="FFFF00"/>
          </w:tcPr>
          <w:p w14:paraId="0099D17A" w14:textId="5898772C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6C20AEC5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 xml:space="preserve">All personnel must be Inducted. </w:t>
            </w:r>
          </w:p>
          <w:p w14:paraId="62E7AE6D" w14:textId="77777777" w:rsidR="001173FA" w:rsidRPr="00B9772D" w:rsidRDefault="001173FA" w:rsidP="00282217">
            <w:pPr>
              <w:rPr>
                <w:rFonts w:cs="Arial"/>
                <w:sz w:val="18"/>
                <w:szCs w:val="18"/>
              </w:rPr>
            </w:pPr>
          </w:p>
          <w:p w14:paraId="3CDDA8F6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 xml:space="preserve">Adopt good posture and manual handling techniques. </w:t>
            </w:r>
          </w:p>
          <w:p w14:paraId="20F04EC6" w14:textId="77777777" w:rsidR="001173FA" w:rsidRPr="00B9772D" w:rsidRDefault="001173FA" w:rsidP="00282217">
            <w:pPr>
              <w:rPr>
                <w:rFonts w:cs="Arial"/>
                <w:sz w:val="18"/>
                <w:szCs w:val="18"/>
              </w:rPr>
            </w:pPr>
          </w:p>
          <w:p w14:paraId="1EA7C6B4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Use of mechanical devices.</w:t>
            </w:r>
          </w:p>
          <w:p w14:paraId="40BAD075" w14:textId="77777777" w:rsidR="001173FA" w:rsidRPr="00B9772D" w:rsidRDefault="001173FA" w:rsidP="00282217">
            <w:pPr>
              <w:rPr>
                <w:rFonts w:cs="Arial"/>
                <w:sz w:val="18"/>
                <w:szCs w:val="18"/>
              </w:rPr>
            </w:pPr>
          </w:p>
          <w:p w14:paraId="257E98FF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Team lifting.</w:t>
            </w:r>
          </w:p>
          <w:p w14:paraId="2805E14E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04A138B8" w14:textId="04C02B8F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38099F7B" w14:textId="5B53B3E9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1173FA" w:rsidRPr="00AD216F" w14:paraId="4AA0F434" w14:textId="77777777" w:rsidTr="001173FA">
        <w:tc>
          <w:tcPr>
            <w:tcW w:w="1964" w:type="dxa"/>
            <w:vMerge w:val="restart"/>
          </w:tcPr>
          <w:p w14:paraId="5E3CEEEA" w14:textId="375DE3CF" w:rsidR="001173FA" w:rsidRPr="00AD216F" w:rsidRDefault="001173FA" w:rsidP="001173FA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 xml:space="preserve">Conducting </w:t>
            </w:r>
            <w:r w:rsidR="0048709F">
              <w:rPr>
                <w:rFonts w:cs="Arial"/>
                <w:sz w:val="18"/>
                <w:szCs w:val="18"/>
              </w:rPr>
              <w:t>chain</w:t>
            </w:r>
            <w:r w:rsidR="003003BB">
              <w:rPr>
                <w:rFonts w:cs="Arial"/>
                <w:sz w:val="18"/>
                <w:szCs w:val="18"/>
              </w:rPr>
              <w:t>saw</w:t>
            </w:r>
            <w:r>
              <w:rPr>
                <w:rFonts w:cs="Arial"/>
                <w:sz w:val="18"/>
                <w:szCs w:val="18"/>
              </w:rPr>
              <w:t xml:space="preserve"> work</w:t>
            </w:r>
          </w:p>
        </w:tc>
        <w:tc>
          <w:tcPr>
            <w:tcW w:w="3612" w:type="dxa"/>
          </w:tcPr>
          <w:p w14:paraId="2D17E233" w14:textId="00BC5D46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Plant or equipment malfunction</w:t>
            </w:r>
          </w:p>
          <w:p w14:paraId="62A65D66" w14:textId="5DD1462E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2359FC74" w14:textId="4C7DB77B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6877E9AD" w14:textId="48ACD97A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Ensure pre-start checks are completed.</w:t>
            </w:r>
          </w:p>
          <w:p w14:paraId="1FA33DFF" w14:textId="77777777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</w:p>
          <w:p w14:paraId="69A84F65" w14:textId="748C1D11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Ensure all guarding is in place and fit for purpose.</w:t>
            </w:r>
          </w:p>
          <w:p w14:paraId="2A4ACFAF" w14:textId="77777777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</w:p>
          <w:p w14:paraId="24CA2C87" w14:textId="4FC8ACD0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Report any faults to supervisor.</w:t>
            </w:r>
          </w:p>
          <w:p w14:paraId="4E36C548" w14:textId="1C30CC36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263B3E83" w14:textId="2D590885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49D9FBE2" w14:textId="463DF948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1173FA" w:rsidRPr="00AD216F" w14:paraId="6C448866" w14:textId="77777777" w:rsidTr="001173FA">
        <w:tc>
          <w:tcPr>
            <w:tcW w:w="1964" w:type="dxa"/>
            <w:vMerge/>
          </w:tcPr>
          <w:p w14:paraId="15437DE6" w14:textId="77777777" w:rsidR="001173FA" w:rsidRPr="00B9772D" w:rsidRDefault="001173FA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5941A8DC" w14:textId="068F41DE" w:rsidR="005268AE" w:rsidRPr="001173FA" w:rsidRDefault="001173FA" w:rsidP="00282217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Worker not competent with plant / equipmen</w:t>
            </w:r>
            <w:r w:rsidR="005268AE">
              <w:rPr>
                <w:rFonts w:cs="Arial"/>
                <w:sz w:val="18"/>
                <w:szCs w:val="18"/>
              </w:rPr>
              <w:t>t.</w:t>
            </w:r>
          </w:p>
        </w:tc>
        <w:tc>
          <w:tcPr>
            <w:tcW w:w="1031" w:type="dxa"/>
            <w:shd w:val="clear" w:color="auto" w:fill="FFFF00"/>
          </w:tcPr>
          <w:p w14:paraId="46F7E4A0" w14:textId="5E22C560" w:rsidR="001173FA" w:rsidRPr="001173FA" w:rsidRDefault="001173FA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50CD6BD6" w14:textId="77777777" w:rsidR="001173FA" w:rsidRPr="001173FA" w:rsidRDefault="001173FA" w:rsidP="00282217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Only competent and authorised personnel to complete this task.</w:t>
            </w:r>
          </w:p>
          <w:p w14:paraId="2F0AACC3" w14:textId="56BDC23B" w:rsidR="001173FA" w:rsidRPr="001173FA" w:rsidRDefault="001173FA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47927820" w14:textId="587EF21F" w:rsidR="001173FA" w:rsidRPr="001173FA" w:rsidRDefault="001173FA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591741CF" w14:textId="1322ED5D" w:rsidR="001173FA" w:rsidRPr="001173FA" w:rsidRDefault="001173FA" w:rsidP="00282217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9C237D" w:rsidRPr="00AD216F" w14:paraId="4BB3A6EA" w14:textId="77777777" w:rsidTr="001173FA">
        <w:tc>
          <w:tcPr>
            <w:tcW w:w="1964" w:type="dxa"/>
            <w:vMerge/>
          </w:tcPr>
          <w:p w14:paraId="767BC75D" w14:textId="77777777" w:rsidR="009C237D" w:rsidRPr="00B9772D" w:rsidRDefault="009C237D" w:rsidP="009C237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336DFC6E" w14:textId="77777777" w:rsidR="009C237D" w:rsidRDefault="009C237D" w:rsidP="009C237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Eye injuries</w:t>
            </w:r>
          </w:p>
          <w:p w14:paraId="059C2111" w14:textId="1E276FF2" w:rsidR="009C237D" w:rsidRPr="001173FA" w:rsidRDefault="009C237D" w:rsidP="009C237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51AD3A67" w14:textId="762EF2D6" w:rsidR="009C237D" w:rsidRPr="00B9772D" w:rsidRDefault="009C237D" w:rsidP="009C237D">
            <w:pPr>
              <w:rPr>
                <w:rFonts w:cs="Arial"/>
                <w:sz w:val="18"/>
                <w:szCs w:val="18"/>
              </w:rPr>
            </w:pPr>
            <w:r w:rsidRPr="006D60C5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5136D05A" w14:textId="77777777" w:rsidR="009C237D" w:rsidRPr="001173FA" w:rsidRDefault="009C237D" w:rsidP="009C237D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Only competent and authorised personnel to complete this task.</w:t>
            </w:r>
          </w:p>
          <w:p w14:paraId="3EE3DAC5" w14:textId="77777777" w:rsidR="009C237D" w:rsidRDefault="009C237D" w:rsidP="009C237D">
            <w:pPr>
              <w:rPr>
                <w:rFonts w:cs="Arial"/>
                <w:sz w:val="18"/>
                <w:szCs w:val="18"/>
              </w:rPr>
            </w:pPr>
          </w:p>
          <w:p w14:paraId="464C9BBF" w14:textId="3F5A7563" w:rsidR="009C237D" w:rsidRDefault="009C237D" w:rsidP="009C237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all safety glasses are worn.</w:t>
            </w:r>
          </w:p>
          <w:p w14:paraId="5F1CFD37" w14:textId="77777777" w:rsidR="009C237D" w:rsidRDefault="009C237D" w:rsidP="009C237D">
            <w:pPr>
              <w:rPr>
                <w:rFonts w:cs="Arial"/>
                <w:sz w:val="18"/>
                <w:szCs w:val="18"/>
              </w:rPr>
            </w:pPr>
          </w:p>
          <w:p w14:paraId="720687E5" w14:textId="77777777" w:rsidR="009C237D" w:rsidRDefault="009C237D" w:rsidP="009C237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all guarding is in place.</w:t>
            </w:r>
          </w:p>
          <w:p w14:paraId="7DA66837" w14:textId="77777777" w:rsidR="009C237D" w:rsidRPr="001173FA" w:rsidRDefault="009C237D" w:rsidP="009C237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73F90E46" w14:textId="4752D32F" w:rsidR="009C237D" w:rsidRPr="00B9772D" w:rsidRDefault="009C237D" w:rsidP="009C237D">
            <w:pPr>
              <w:rPr>
                <w:rFonts w:cs="Arial"/>
                <w:sz w:val="18"/>
                <w:szCs w:val="18"/>
              </w:rPr>
            </w:pPr>
            <w:r w:rsidRPr="00895403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34A57CDB" w14:textId="2E7B2C00" w:rsidR="009C237D" w:rsidRPr="001173FA" w:rsidRDefault="009C237D" w:rsidP="009C237D">
            <w:pPr>
              <w:rPr>
                <w:rFonts w:cs="Arial"/>
                <w:sz w:val="18"/>
                <w:szCs w:val="18"/>
              </w:rPr>
            </w:pPr>
            <w:r w:rsidRPr="00B72801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9C237D" w:rsidRPr="00AD216F" w14:paraId="49B3D879" w14:textId="77777777" w:rsidTr="001173FA">
        <w:tc>
          <w:tcPr>
            <w:tcW w:w="1964" w:type="dxa"/>
            <w:vMerge/>
          </w:tcPr>
          <w:p w14:paraId="25D5E5CE" w14:textId="77777777" w:rsidR="009C237D" w:rsidRPr="00B9772D" w:rsidRDefault="009C237D" w:rsidP="009C237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67F225FA" w14:textId="77777777" w:rsidR="009C237D" w:rsidRDefault="009C237D" w:rsidP="009C237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Hand injuries</w:t>
            </w:r>
          </w:p>
          <w:p w14:paraId="19DDC94F" w14:textId="7CBBC8E4" w:rsidR="009C237D" w:rsidRDefault="009C237D" w:rsidP="009C237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6C809B63" w14:textId="0226E71E" w:rsidR="009C237D" w:rsidRPr="00B9772D" w:rsidRDefault="009C237D" w:rsidP="009C237D">
            <w:pPr>
              <w:rPr>
                <w:rFonts w:cs="Arial"/>
                <w:sz w:val="18"/>
                <w:szCs w:val="18"/>
              </w:rPr>
            </w:pPr>
            <w:r w:rsidRPr="006D60C5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493D00B9" w14:textId="77777777" w:rsidR="009C237D" w:rsidRPr="001173FA" w:rsidRDefault="009C237D" w:rsidP="009C237D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Only competent and authorised personnel to complete this task.</w:t>
            </w:r>
          </w:p>
          <w:p w14:paraId="787356B4" w14:textId="77777777" w:rsidR="009C237D" w:rsidRDefault="009C237D" w:rsidP="009C237D">
            <w:pPr>
              <w:rPr>
                <w:rFonts w:cs="Arial"/>
                <w:sz w:val="18"/>
                <w:szCs w:val="18"/>
              </w:rPr>
            </w:pPr>
          </w:p>
          <w:p w14:paraId="6D39E578" w14:textId="77777777" w:rsidR="009C237D" w:rsidRDefault="009C237D" w:rsidP="009C237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all guarding is in place.</w:t>
            </w:r>
          </w:p>
          <w:p w14:paraId="1CD60DF1" w14:textId="068A0876" w:rsidR="009C237D" w:rsidRPr="001173FA" w:rsidRDefault="009C237D" w:rsidP="00592E03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5AE19C75" w14:textId="4F7CA025" w:rsidR="009C237D" w:rsidRPr="00B9772D" w:rsidRDefault="009C237D" w:rsidP="009C237D">
            <w:pPr>
              <w:rPr>
                <w:rFonts w:cs="Arial"/>
                <w:sz w:val="18"/>
                <w:szCs w:val="18"/>
              </w:rPr>
            </w:pPr>
            <w:r w:rsidRPr="00895403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1C3C2067" w14:textId="4653D311" w:rsidR="009C237D" w:rsidRPr="001173FA" w:rsidRDefault="009C237D" w:rsidP="009C237D">
            <w:pPr>
              <w:rPr>
                <w:rFonts w:cs="Arial"/>
                <w:sz w:val="18"/>
                <w:szCs w:val="18"/>
              </w:rPr>
            </w:pPr>
            <w:r w:rsidRPr="00B72801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434104" w:rsidRPr="00AD216F" w14:paraId="7687D51A" w14:textId="77777777" w:rsidTr="0056746B">
        <w:tc>
          <w:tcPr>
            <w:tcW w:w="1964" w:type="dxa"/>
            <w:vMerge/>
          </w:tcPr>
          <w:p w14:paraId="722500A8" w14:textId="77777777" w:rsidR="00434104" w:rsidRPr="00B9772D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6B2A6909" w14:textId="0D7DE9D3" w:rsidR="00434104" w:rsidRPr="007E797C" w:rsidRDefault="0056746B" w:rsidP="00434104">
            <w:pPr>
              <w:rPr>
                <w:rFonts w:cs="Arial"/>
                <w:sz w:val="18"/>
                <w:szCs w:val="18"/>
              </w:rPr>
            </w:pPr>
            <w:r w:rsidRPr="007E797C">
              <w:rPr>
                <w:rFonts w:cs="Arial"/>
                <w:sz w:val="18"/>
                <w:szCs w:val="18"/>
              </w:rPr>
              <w:t>Injuries from chainsaw use</w:t>
            </w:r>
          </w:p>
          <w:p w14:paraId="10971376" w14:textId="77777777" w:rsidR="00434104" w:rsidRPr="007E797C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C000"/>
          </w:tcPr>
          <w:p w14:paraId="0ED25509" w14:textId="7E8869DF" w:rsidR="00434104" w:rsidRPr="007E797C" w:rsidRDefault="0056746B" w:rsidP="00434104">
            <w:pPr>
              <w:rPr>
                <w:rFonts w:cs="Arial"/>
                <w:sz w:val="18"/>
                <w:szCs w:val="18"/>
              </w:rPr>
            </w:pPr>
            <w:r w:rsidRPr="007E797C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16FE3F11" w14:textId="77777777" w:rsidR="00434104" w:rsidRPr="007E797C" w:rsidRDefault="007E797C" w:rsidP="00434104">
            <w:pPr>
              <w:rPr>
                <w:rFonts w:cs="Arial"/>
                <w:sz w:val="18"/>
                <w:szCs w:val="18"/>
              </w:rPr>
            </w:pPr>
            <w:r w:rsidRPr="007E797C">
              <w:rPr>
                <w:rFonts w:cs="Arial"/>
                <w:sz w:val="18"/>
                <w:szCs w:val="18"/>
              </w:rPr>
              <w:t xml:space="preserve">Wear PPE. </w:t>
            </w:r>
          </w:p>
          <w:p w14:paraId="78CFB3F2" w14:textId="77777777" w:rsidR="007E797C" w:rsidRPr="007E797C" w:rsidRDefault="007E797C" w:rsidP="00434104">
            <w:pPr>
              <w:rPr>
                <w:rFonts w:cs="Arial"/>
                <w:sz w:val="18"/>
                <w:szCs w:val="18"/>
              </w:rPr>
            </w:pPr>
          </w:p>
          <w:p w14:paraId="4DA608B9" w14:textId="77777777" w:rsidR="007E797C" w:rsidRPr="007E797C" w:rsidRDefault="007E797C" w:rsidP="007E797C">
            <w:pPr>
              <w:rPr>
                <w:rFonts w:cs="Arial"/>
                <w:sz w:val="18"/>
                <w:szCs w:val="18"/>
              </w:rPr>
            </w:pPr>
            <w:r w:rsidRPr="007E797C">
              <w:rPr>
                <w:rFonts w:cs="Arial"/>
                <w:sz w:val="18"/>
                <w:szCs w:val="18"/>
              </w:rPr>
              <w:t>Inspect the chainsaw for damage and ensure the chain is properly tensioned.</w:t>
            </w:r>
          </w:p>
          <w:p w14:paraId="5361E9C7" w14:textId="77777777" w:rsidR="007E797C" w:rsidRPr="007E797C" w:rsidRDefault="007E797C" w:rsidP="007E797C">
            <w:pPr>
              <w:rPr>
                <w:rFonts w:cs="Arial"/>
                <w:sz w:val="18"/>
                <w:szCs w:val="18"/>
              </w:rPr>
            </w:pPr>
          </w:p>
          <w:p w14:paraId="75A9720D" w14:textId="77777777" w:rsidR="007E797C" w:rsidRPr="007E797C" w:rsidRDefault="007E797C" w:rsidP="007E797C">
            <w:pPr>
              <w:rPr>
                <w:rFonts w:cs="Arial"/>
                <w:sz w:val="18"/>
                <w:szCs w:val="18"/>
              </w:rPr>
            </w:pPr>
            <w:r w:rsidRPr="007E797C">
              <w:rPr>
                <w:rFonts w:cs="Arial"/>
                <w:sz w:val="18"/>
                <w:szCs w:val="18"/>
              </w:rPr>
              <w:t>Use the correct type of fuel mixture and fill the tank in a well-ventilated area.</w:t>
            </w:r>
          </w:p>
          <w:p w14:paraId="69387D6A" w14:textId="77777777" w:rsidR="007E797C" w:rsidRPr="007E797C" w:rsidRDefault="007E797C" w:rsidP="007E797C">
            <w:pPr>
              <w:rPr>
                <w:rFonts w:cs="Arial"/>
                <w:sz w:val="18"/>
                <w:szCs w:val="18"/>
              </w:rPr>
            </w:pPr>
          </w:p>
          <w:p w14:paraId="00895C8E" w14:textId="77777777" w:rsidR="007E797C" w:rsidRPr="007E797C" w:rsidRDefault="007E797C" w:rsidP="007E797C">
            <w:pPr>
              <w:rPr>
                <w:rFonts w:cs="Arial"/>
                <w:sz w:val="18"/>
                <w:szCs w:val="18"/>
              </w:rPr>
            </w:pPr>
            <w:r w:rsidRPr="007E797C">
              <w:rPr>
                <w:rFonts w:cs="Arial"/>
                <w:sz w:val="18"/>
                <w:szCs w:val="18"/>
              </w:rPr>
              <w:t>Secure the workpiece to prevent movement during cutting.</w:t>
            </w:r>
          </w:p>
          <w:p w14:paraId="51376969" w14:textId="77777777" w:rsidR="007E797C" w:rsidRPr="007E797C" w:rsidRDefault="007E797C" w:rsidP="007E797C">
            <w:pPr>
              <w:rPr>
                <w:rFonts w:cs="Arial"/>
                <w:sz w:val="18"/>
                <w:szCs w:val="18"/>
              </w:rPr>
            </w:pPr>
          </w:p>
          <w:p w14:paraId="30B06291" w14:textId="77777777" w:rsidR="007E797C" w:rsidRPr="007E797C" w:rsidRDefault="007E797C" w:rsidP="007E797C">
            <w:pPr>
              <w:rPr>
                <w:rFonts w:cs="Arial"/>
                <w:sz w:val="18"/>
                <w:szCs w:val="18"/>
              </w:rPr>
            </w:pPr>
            <w:r w:rsidRPr="007E797C">
              <w:rPr>
                <w:rFonts w:cs="Arial"/>
                <w:sz w:val="18"/>
                <w:szCs w:val="18"/>
              </w:rPr>
              <w:t>Hold the chainsaw with both hands and maintain a firm grip.</w:t>
            </w:r>
          </w:p>
          <w:p w14:paraId="3959C8F5" w14:textId="77777777" w:rsidR="007E797C" w:rsidRPr="007E797C" w:rsidRDefault="007E797C" w:rsidP="007E797C">
            <w:pPr>
              <w:rPr>
                <w:rFonts w:cs="Arial"/>
                <w:sz w:val="18"/>
                <w:szCs w:val="18"/>
              </w:rPr>
            </w:pPr>
          </w:p>
          <w:p w14:paraId="79C22A3E" w14:textId="77777777" w:rsidR="007E797C" w:rsidRPr="007E797C" w:rsidRDefault="007E797C" w:rsidP="007E797C">
            <w:pPr>
              <w:rPr>
                <w:rFonts w:cs="Arial"/>
                <w:sz w:val="18"/>
                <w:szCs w:val="18"/>
              </w:rPr>
            </w:pPr>
            <w:r w:rsidRPr="007E797C">
              <w:rPr>
                <w:rFonts w:cs="Arial"/>
                <w:sz w:val="18"/>
                <w:szCs w:val="18"/>
              </w:rPr>
              <w:t>Start the chainsaw on the ground, not while holding it, to prevent accidents.</w:t>
            </w:r>
          </w:p>
          <w:p w14:paraId="5EDA11F8" w14:textId="77777777" w:rsidR="007E797C" w:rsidRPr="007E797C" w:rsidRDefault="007E797C" w:rsidP="007E797C">
            <w:pPr>
              <w:rPr>
                <w:rFonts w:cs="Arial"/>
                <w:sz w:val="18"/>
                <w:szCs w:val="18"/>
              </w:rPr>
            </w:pPr>
          </w:p>
          <w:p w14:paraId="28DB8280" w14:textId="77777777" w:rsidR="007E797C" w:rsidRPr="007E797C" w:rsidRDefault="007E797C" w:rsidP="007E797C">
            <w:pPr>
              <w:rPr>
                <w:rFonts w:cs="Arial"/>
                <w:sz w:val="18"/>
                <w:szCs w:val="18"/>
              </w:rPr>
            </w:pPr>
            <w:r w:rsidRPr="007E797C">
              <w:rPr>
                <w:rFonts w:cs="Arial"/>
                <w:sz w:val="18"/>
                <w:szCs w:val="18"/>
              </w:rPr>
              <w:t>Keep the chainsaw at a safe distance from your body and use proper cutting techniques.</w:t>
            </w:r>
          </w:p>
          <w:p w14:paraId="10724869" w14:textId="77777777" w:rsidR="007E797C" w:rsidRPr="007E797C" w:rsidRDefault="007E797C" w:rsidP="007E797C">
            <w:pPr>
              <w:rPr>
                <w:rFonts w:cs="Arial"/>
                <w:sz w:val="18"/>
                <w:szCs w:val="18"/>
              </w:rPr>
            </w:pPr>
          </w:p>
          <w:p w14:paraId="082A2F03" w14:textId="77777777" w:rsidR="007E797C" w:rsidRPr="007E797C" w:rsidRDefault="007E797C" w:rsidP="007E797C">
            <w:pPr>
              <w:rPr>
                <w:rFonts w:cs="Arial"/>
                <w:sz w:val="18"/>
                <w:szCs w:val="18"/>
              </w:rPr>
            </w:pPr>
            <w:r w:rsidRPr="007E797C">
              <w:rPr>
                <w:rFonts w:cs="Arial"/>
                <w:sz w:val="18"/>
                <w:szCs w:val="18"/>
              </w:rPr>
              <w:t>Be aware of kickback and use anti-kickback features.</w:t>
            </w:r>
          </w:p>
          <w:p w14:paraId="31565816" w14:textId="77777777" w:rsidR="007E797C" w:rsidRPr="007E797C" w:rsidRDefault="007E797C" w:rsidP="007E797C">
            <w:pPr>
              <w:rPr>
                <w:rFonts w:cs="Arial"/>
                <w:sz w:val="18"/>
                <w:szCs w:val="18"/>
              </w:rPr>
            </w:pPr>
          </w:p>
          <w:p w14:paraId="555A36A4" w14:textId="77777777" w:rsidR="007E797C" w:rsidRPr="007E797C" w:rsidRDefault="007E797C" w:rsidP="007E797C">
            <w:pPr>
              <w:rPr>
                <w:rFonts w:cs="Arial"/>
                <w:sz w:val="18"/>
                <w:szCs w:val="18"/>
              </w:rPr>
            </w:pPr>
            <w:r w:rsidRPr="007E797C">
              <w:rPr>
                <w:rFonts w:cs="Arial"/>
                <w:sz w:val="18"/>
                <w:szCs w:val="18"/>
              </w:rPr>
              <w:lastRenderedPageBreak/>
              <w:t>Keep the area around the chainsaw clear of debris and obstacles.</w:t>
            </w:r>
          </w:p>
          <w:p w14:paraId="764328F7" w14:textId="77777777" w:rsidR="007E797C" w:rsidRPr="007E797C" w:rsidRDefault="007E797C" w:rsidP="007E797C">
            <w:pPr>
              <w:rPr>
                <w:rFonts w:cs="Arial"/>
                <w:sz w:val="18"/>
                <w:szCs w:val="18"/>
              </w:rPr>
            </w:pPr>
          </w:p>
          <w:p w14:paraId="00EF2665" w14:textId="3F0024E0" w:rsidR="007E797C" w:rsidRPr="007E797C" w:rsidRDefault="007E797C" w:rsidP="007E797C">
            <w:pPr>
              <w:rPr>
                <w:rFonts w:cs="Arial"/>
                <w:sz w:val="18"/>
                <w:szCs w:val="18"/>
              </w:rPr>
            </w:pPr>
            <w:r w:rsidRPr="007E797C">
              <w:rPr>
                <w:rFonts w:cs="Arial"/>
                <w:sz w:val="18"/>
                <w:szCs w:val="18"/>
              </w:rPr>
              <w:t>Turn off the chainsaw and let it cool before refuelling or performing maintenance.</w:t>
            </w:r>
          </w:p>
          <w:p w14:paraId="3004A217" w14:textId="77777777" w:rsidR="007E797C" w:rsidRPr="007E797C" w:rsidRDefault="007E797C" w:rsidP="007E797C">
            <w:pPr>
              <w:rPr>
                <w:rFonts w:cs="Arial"/>
                <w:sz w:val="18"/>
                <w:szCs w:val="18"/>
              </w:rPr>
            </w:pPr>
          </w:p>
          <w:p w14:paraId="5637D859" w14:textId="77777777" w:rsidR="007E797C" w:rsidRPr="007E797C" w:rsidRDefault="007E797C" w:rsidP="007E797C">
            <w:pPr>
              <w:rPr>
                <w:rFonts w:cs="Arial"/>
                <w:sz w:val="18"/>
                <w:szCs w:val="18"/>
              </w:rPr>
            </w:pPr>
            <w:r w:rsidRPr="007E797C">
              <w:rPr>
                <w:rFonts w:cs="Arial"/>
                <w:sz w:val="18"/>
                <w:szCs w:val="18"/>
              </w:rPr>
              <w:t>Regularly check and maintain the chainsaw according to manufacturer guidelines.</w:t>
            </w:r>
          </w:p>
          <w:p w14:paraId="3614F277" w14:textId="71A0AAFC" w:rsidR="007E797C" w:rsidRPr="007E797C" w:rsidRDefault="007E797C" w:rsidP="007E797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5CA6A1E9" w14:textId="6C70C9E2" w:rsidR="00434104" w:rsidRPr="007E797C" w:rsidRDefault="0056746B" w:rsidP="00434104">
            <w:pPr>
              <w:rPr>
                <w:rFonts w:cs="Arial"/>
                <w:sz w:val="18"/>
                <w:szCs w:val="18"/>
              </w:rPr>
            </w:pPr>
            <w:r w:rsidRPr="007E797C">
              <w:rPr>
                <w:rFonts w:cs="Arial"/>
                <w:sz w:val="18"/>
                <w:szCs w:val="18"/>
              </w:rPr>
              <w:lastRenderedPageBreak/>
              <w:t>Moderate</w:t>
            </w:r>
          </w:p>
        </w:tc>
        <w:tc>
          <w:tcPr>
            <w:tcW w:w="2487" w:type="dxa"/>
          </w:tcPr>
          <w:p w14:paraId="7F9E49F2" w14:textId="66E6B5CF" w:rsidR="00434104" w:rsidRPr="007E797C" w:rsidRDefault="00434104" w:rsidP="00434104">
            <w:pPr>
              <w:rPr>
                <w:rFonts w:cs="Arial"/>
                <w:sz w:val="18"/>
                <w:szCs w:val="18"/>
              </w:rPr>
            </w:pPr>
            <w:r w:rsidRPr="007E797C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434104" w:rsidRPr="00AD216F" w14:paraId="56283B75" w14:textId="77777777" w:rsidTr="00282217">
        <w:tc>
          <w:tcPr>
            <w:tcW w:w="1964" w:type="dxa"/>
            <w:vMerge/>
          </w:tcPr>
          <w:p w14:paraId="6208B050" w14:textId="77777777" w:rsidR="00434104" w:rsidRPr="00B9772D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73E75D19" w14:textId="77777777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hazards here</w:t>
            </w:r>
          </w:p>
          <w:p w14:paraId="0260D84A" w14:textId="77777777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FF" w:themeFill="background1"/>
          </w:tcPr>
          <w:p w14:paraId="58563F96" w14:textId="47A6B523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3824" w:type="dxa"/>
          </w:tcPr>
          <w:p w14:paraId="7FD239E1" w14:textId="617FC94B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controls here</w:t>
            </w:r>
          </w:p>
        </w:tc>
        <w:tc>
          <w:tcPr>
            <w:tcW w:w="1031" w:type="dxa"/>
            <w:shd w:val="clear" w:color="auto" w:fill="FFFFFF" w:themeFill="background1"/>
          </w:tcPr>
          <w:p w14:paraId="3F035C28" w14:textId="7E5A2A51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2487" w:type="dxa"/>
          </w:tcPr>
          <w:p w14:paraId="7EF34843" w14:textId="64167117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All workers</w:t>
            </w:r>
          </w:p>
        </w:tc>
      </w:tr>
      <w:tr w:rsidR="00434104" w:rsidRPr="00AD216F" w14:paraId="4A2B9C25" w14:textId="77777777" w:rsidTr="00282217">
        <w:tc>
          <w:tcPr>
            <w:tcW w:w="1964" w:type="dxa"/>
            <w:vMerge/>
          </w:tcPr>
          <w:p w14:paraId="7F9F4273" w14:textId="77777777" w:rsidR="00434104" w:rsidRPr="00B9772D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4BFD6F5F" w14:textId="77777777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hazards here</w:t>
            </w:r>
          </w:p>
          <w:p w14:paraId="1BC533E2" w14:textId="77777777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FF" w:themeFill="background1"/>
          </w:tcPr>
          <w:p w14:paraId="7764338C" w14:textId="427963D9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3824" w:type="dxa"/>
          </w:tcPr>
          <w:p w14:paraId="5A1A88E1" w14:textId="45F84470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controls here</w:t>
            </w:r>
          </w:p>
        </w:tc>
        <w:tc>
          <w:tcPr>
            <w:tcW w:w="1031" w:type="dxa"/>
            <w:shd w:val="clear" w:color="auto" w:fill="FFFFFF" w:themeFill="background1"/>
          </w:tcPr>
          <w:p w14:paraId="470205DE" w14:textId="606656E6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2487" w:type="dxa"/>
          </w:tcPr>
          <w:p w14:paraId="33A7DF3B" w14:textId="5120AA11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All workers</w:t>
            </w:r>
          </w:p>
        </w:tc>
      </w:tr>
      <w:tr w:rsidR="00434104" w:rsidRPr="00AD216F" w14:paraId="360C074F" w14:textId="77777777" w:rsidTr="00282217">
        <w:tc>
          <w:tcPr>
            <w:tcW w:w="1964" w:type="dxa"/>
            <w:vMerge/>
          </w:tcPr>
          <w:p w14:paraId="4454EA3F" w14:textId="77777777" w:rsidR="00434104" w:rsidRPr="00B9772D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6D293952" w14:textId="77777777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hazards here</w:t>
            </w:r>
          </w:p>
          <w:p w14:paraId="08AB3A39" w14:textId="77777777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FF" w:themeFill="background1"/>
          </w:tcPr>
          <w:p w14:paraId="2BE54D30" w14:textId="1C7794B2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3824" w:type="dxa"/>
          </w:tcPr>
          <w:p w14:paraId="16CEF1EC" w14:textId="329035D3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controls here</w:t>
            </w:r>
          </w:p>
        </w:tc>
        <w:tc>
          <w:tcPr>
            <w:tcW w:w="1031" w:type="dxa"/>
            <w:shd w:val="clear" w:color="auto" w:fill="FFFFFF" w:themeFill="background1"/>
          </w:tcPr>
          <w:p w14:paraId="1C23A927" w14:textId="616DAC3A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2487" w:type="dxa"/>
          </w:tcPr>
          <w:p w14:paraId="1F1CFC69" w14:textId="47751F56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All workers</w:t>
            </w:r>
          </w:p>
        </w:tc>
      </w:tr>
      <w:tr w:rsidR="00434104" w:rsidRPr="00AD216F" w14:paraId="78CBB8E4" w14:textId="77777777" w:rsidTr="003778E9">
        <w:tc>
          <w:tcPr>
            <w:tcW w:w="1964" w:type="dxa"/>
            <w:vMerge w:val="restart"/>
          </w:tcPr>
          <w:p w14:paraId="3493669E" w14:textId="157B5CB6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 xml:space="preserve">Completing </w:t>
            </w:r>
            <w:r w:rsidR="00593AF5">
              <w:rPr>
                <w:rFonts w:cs="Arial"/>
                <w:sz w:val="18"/>
                <w:szCs w:val="18"/>
              </w:rPr>
              <w:t>task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C65C53">
              <w:rPr>
                <w:rFonts w:cs="Arial"/>
                <w:sz w:val="18"/>
                <w:szCs w:val="18"/>
              </w:rPr>
              <w:t>/ pack up</w:t>
            </w:r>
          </w:p>
        </w:tc>
        <w:tc>
          <w:tcPr>
            <w:tcW w:w="3612" w:type="dxa"/>
          </w:tcPr>
          <w:p w14:paraId="15D498E9" w14:textId="0F2F7273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Equipment damaged during shift</w:t>
            </w:r>
          </w:p>
        </w:tc>
        <w:tc>
          <w:tcPr>
            <w:tcW w:w="1031" w:type="dxa"/>
            <w:shd w:val="clear" w:color="auto" w:fill="FFFF00"/>
          </w:tcPr>
          <w:p w14:paraId="17FAF07F" w14:textId="2A465F19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68BB1A32" w14:textId="77777777" w:rsidR="00434104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Report damaged equipment to supervisor and tag it out.</w:t>
            </w:r>
          </w:p>
          <w:p w14:paraId="10E9076A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56CE27BA" w14:textId="6CE8E161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3DD6E994" w14:textId="3D1B31B0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434104" w:rsidRPr="00AD216F" w14:paraId="4859230C" w14:textId="77777777" w:rsidTr="003778E9">
        <w:tc>
          <w:tcPr>
            <w:tcW w:w="1964" w:type="dxa"/>
            <w:vMerge/>
          </w:tcPr>
          <w:p w14:paraId="591F829E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28E2D000" w14:textId="574DF2B2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Site security / unauthorised entry</w:t>
            </w:r>
          </w:p>
        </w:tc>
        <w:tc>
          <w:tcPr>
            <w:tcW w:w="1031" w:type="dxa"/>
            <w:shd w:val="clear" w:color="auto" w:fill="FFFF00"/>
          </w:tcPr>
          <w:p w14:paraId="2052595B" w14:textId="6464749F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7CDAEF6B" w14:textId="77777777" w:rsidR="00434104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Ensure gates / fences are secured prior to leaving site.</w:t>
            </w:r>
          </w:p>
          <w:p w14:paraId="123ACB3B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749361BC" w14:textId="761FDF24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55195831" w14:textId="3FC07146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434104" w:rsidRPr="00AD216F" w14:paraId="6635CC31" w14:textId="77777777" w:rsidTr="003778E9">
        <w:tc>
          <w:tcPr>
            <w:tcW w:w="1964" w:type="dxa"/>
            <w:vMerge/>
          </w:tcPr>
          <w:p w14:paraId="15B6C2A1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54C65462" w14:textId="77777777" w:rsidR="00434104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Slips, trips</w:t>
            </w:r>
            <w:r>
              <w:rPr>
                <w:rFonts w:cs="Arial"/>
                <w:sz w:val="18"/>
                <w:szCs w:val="18"/>
              </w:rPr>
              <w:t>,</w:t>
            </w:r>
            <w:r w:rsidRPr="00C65C53">
              <w:rPr>
                <w:rFonts w:cs="Arial"/>
                <w:sz w:val="18"/>
                <w:szCs w:val="18"/>
              </w:rPr>
              <w:t xml:space="preserve"> and falls</w:t>
            </w:r>
          </w:p>
          <w:p w14:paraId="1F55565C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C000"/>
          </w:tcPr>
          <w:p w14:paraId="27DEBFEB" w14:textId="57A0182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33CB873B" w14:textId="77777777" w:rsidR="00434104" w:rsidRPr="00C65C53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Ensure tools and equipment are stored appropriately.</w:t>
            </w:r>
          </w:p>
          <w:p w14:paraId="76E03CCD" w14:textId="77777777" w:rsidR="003003BB" w:rsidRDefault="003003BB" w:rsidP="00434104">
            <w:pPr>
              <w:rPr>
                <w:rFonts w:cs="Arial"/>
                <w:sz w:val="18"/>
                <w:szCs w:val="18"/>
              </w:rPr>
            </w:pPr>
          </w:p>
          <w:p w14:paraId="220FADF7" w14:textId="0A1F893A" w:rsidR="00434104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Place all rubbish in a bin.</w:t>
            </w:r>
          </w:p>
          <w:p w14:paraId="27757290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5FB8D022" w14:textId="4E9193CD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50158FAD" w14:textId="41E00CB8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434104" w:rsidRPr="00AD216F" w14:paraId="13BAFC64" w14:textId="77777777" w:rsidTr="003778E9">
        <w:tc>
          <w:tcPr>
            <w:tcW w:w="1964" w:type="dxa"/>
            <w:vMerge/>
          </w:tcPr>
          <w:p w14:paraId="44C590DA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6A52C42C" w14:textId="4B54C23D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Hazardous substances and flammables</w:t>
            </w:r>
          </w:p>
        </w:tc>
        <w:tc>
          <w:tcPr>
            <w:tcW w:w="1031" w:type="dxa"/>
            <w:shd w:val="clear" w:color="auto" w:fill="FFFF00"/>
          </w:tcPr>
          <w:p w14:paraId="043CC90B" w14:textId="0DAC7E5F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2D78BEAE" w14:textId="77777777" w:rsidR="00434104" w:rsidRDefault="00434104" w:rsidP="00434104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Ensure hazardous substances and flammables are stored appropriately.</w:t>
            </w:r>
          </w:p>
          <w:p w14:paraId="2AF9648B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3C92EF27" w14:textId="0C37ED95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6BED9005" w14:textId="58A234D6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All workers</w:t>
            </w:r>
          </w:p>
        </w:tc>
      </w:tr>
    </w:tbl>
    <w:p w14:paraId="7232A204" w14:textId="77777777" w:rsidR="007E797C" w:rsidRDefault="007E797C">
      <w:r>
        <w:br w:type="page"/>
      </w:r>
    </w:p>
    <w:tbl>
      <w:tblPr>
        <w:tblW w:w="5000" w:type="pct"/>
        <w:tblCellMar>
          <w:left w:w="28" w:type="dxa"/>
        </w:tblCellMar>
        <w:tblLook w:val="04A0" w:firstRow="1" w:lastRow="0" w:firstColumn="1" w:lastColumn="0" w:noHBand="0" w:noVBand="1"/>
      </w:tblPr>
      <w:tblGrid>
        <w:gridCol w:w="491"/>
        <w:gridCol w:w="2572"/>
        <w:gridCol w:w="2176"/>
        <w:gridCol w:w="2176"/>
        <w:gridCol w:w="2176"/>
        <w:gridCol w:w="2176"/>
        <w:gridCol w:w="2181"/>
      </w:tblGrid>
      <w:tr w:rsidR="00E354DC" w:rsidRPr="00EA1CFE" w14:paraId="7ABE8454" w14:textId="77777777" w:rsidTr="00DD721C">
        <w:trPr>
          <w:trHeight w:val="340"/>
        </w:trPr>
        <w:tc>
          <w:tcPr>
            <w:tcW w:w="109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08A619" w14:textId="59FA4B96" w:rsidR="00E354DC" w:rsidRPr="00EA1CFE" w:rsidRDefault="00D671AE" w:rsidP="00DD72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</w:pPr>
            <w:r>
              <w:rPr>
                <w:rFonts w:cs="Arial"/>
              </w:rPr>
              <w:lastRenderedPageBreak/>
              <w:br w:type="page"/>
            </w:r>
            <w:r w:rsidR="00E354DC"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Risk Matrix</w:t>
            </w:r>
          </w:p>
        </w:tc>
        <w:tc>
          <w:tcPr>
            <w:tcW w:w="390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34F82" w:themeFill="accent1"/>
            <w:noWrap/>
            <w:vAlign w:val="center"/>
            <w:hideMark/>
          </w:tcPr>
          <w:p w14:paraId="4AD8D05E" w14:textId="77777777" w:rsidR="00E354DC" w:rsidRPr="00EA1CFE" w:rsidRDefault="00E354DC" w:rsidP="00DD72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  <w:t>Consequences</w:t>
            </w:r>
          </w:p>
        </w:tc>
      </w:tr>
      <w:tr w:rsidR="00E354DC" w:rsidRPr="00EA1CFE" w14:paraId="40BDC512" w14:textId="77777777" w:rsidTr="000103F3">
        <w:trPr>
          <w:trHeight w:val="709"/>
        </w:trPr>
        <w:tc>
          <w:tcPr>
            <w:tcW w:w="109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79714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49BD12D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Negligible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(1)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Minimal injuries / no injuries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8B48F61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Minor (2)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Minor injuries / f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irst aid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1ED4286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Significant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(3)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injuries / m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edical treatment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61DD0B0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Severe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(4)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Serious injuries / h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ospital</w:t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isation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0DBF11C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Catastrophic (5)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Death / permanent impairment</w:t>
            </w:r>
          </w:p>
        </w:tc>
      </w:tr>
      <w:tr w:rsidR="00E354DC" w:rsidRPr="00A05B96" w14:paraId="6DDD055B" w14:textId="77777777" w:rsidTr="000103F3">
        <w:trPr>
          <w:cantSplit/>
          <w:trHeight w:val="709"/>
        </w:trPr>
        <w:tc>
          <w:tcPr>
            <w:tcW w:w="1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noWrap/>
            <w:textDirection w:val="btLr"/>
            <w:vAlign w:val="center"/>
            <w:hideMark/>
          </w:tcPr>
          <w:p w14:paraId="4B3E0DCB" w14:textId="77777777" w:rsidR="00E354DC" w:rsidRPr="00EA1CFE" w:rsidRDefault="00E354DC" w:rsidP="00DD72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  <w:t>Likelihood</w:t>
            </w: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A3FED0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Certain (5)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100% likely / almost 100% likely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C7331C6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(5)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A496C51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(10)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DCD5524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(15)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69480743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(20)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0B4B9698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(25)</w:t>
            </w:r>
          </w:p>
        </w:tc>
      </w:tr>
      <w:tr w:rsidR="00E354DC" w:rsidRPr="00A05B96" w14:paraId="0C23D05C" w14:textId="77777777" w:rsidTr="000103F3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5323607B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F39223B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Likely (4)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Will probably happen / is likely to happen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DE2F938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77F8D45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(8)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35B652F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4445A31A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(16)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3E8EECEB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(20)</w:t>
            </w:r>
          </w:p>
        </w:tc>
      </w:tr>
      <w:tr w:rsidR="00E354DC" w:rsidRPr="00A05B96" w14:paraId="26BAF6C4" w14:textId="77777777" w:rsidTr="000103F3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54FD1CDB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48E9AF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Possible (3)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  <w:t xml:space="preserve">Could happen </w:t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or plausible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139962C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(3)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942E748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(6)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6AF9210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(9)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8837902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(12)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6C60BAE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(15)</w:t>
            </w:r>
          </w:p>
        </w:tc>
      </w:tr>
      <w:tr w:rsidR="00E354DC" w:rsidRPr="00A05B96" w14:paraId="5BF877A5" w14:textId="77777777" w:rsidTr="000103F3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6D998E0C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EB6230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Unlikely (2)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Improbable but could happen / not expected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F22A0C7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E7EEE39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685EB55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(6)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AA1E1A4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(8)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F5A082D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(10)</w:t>
            </w:r>
          </w:p>
        </w:tc>
      </w:tr>
      <w:tr w:rsidR="00E354DC" w:rsidRPr="00A05B96" w14:paraId="060F3C67" w14:textId="77777777" w:rsidTr="000103F3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6612D1DA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B097B06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Very Unlikely 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(1)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Rare / not expected but remotely possible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5C1856C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(1)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C285DF8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3A9D5DA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(3)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57DCF1A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67F2083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(5)</w:t>
            </w:r>
          </w:p>
        </w:tc>
      </w:tr>
    </w:tbl>
    <w:p w14:paraId="1F2E8F74" w14:textId="14CE6321" w:rsidR="0062004F" w:rsidRDefault="0062004F"/>
    <w:p w14:paraId="4CBDB018" w14:textId="77777777" w:rsidR="0062004F" w:rsidRDefault="0062004F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2"/>
        <w:gridCol w:w="3482"/>
        <w:gridCol w:w="3482"/>
        <w:gridCol w:w="3482"/>
      </w:tblGrid>
      <w:tr w:rsidR="00643592" w14:paraId="2D7597CD" w14:textId="77777777" w:rsidTr="0096796E">
        <w:tc>
          <w:tcPr>
            <w:tcW w:w="1392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EE9768C" w14:textId="71082841" w:rsidR="00643592" w:rsidRDefault="00643592" w:rsidP="00643592">
            <w:pPr>
              <w:spacing w:before="60" w:after="60"/>
              <w:rPr>
                <w:rFonts w:cs="Arial"/>
              </w:rPr>
            </w:pPr>
            <w:r w:rsidRPr="00643592">
              <w:rPr>
                <w:rFonts w:cs="Arial"/>
                <w:b/>
                <w:bCs/>
              </w:rPr>
              <w:lastRenderedPageBreak/>
              <w:t>WORKER SIGNOFF</w:t>
            </w:r>
          </w:p>
        </w:tc>
      </w:tr>
      <w:tr w:rsidR="00435F81" w14:paraId="63CB4233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7CD1F58C" w14:textId="38F2B617" w:rsidR="00435F81" w:rsidRPr="00282217" w:rsidRDefault="00435F81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</w:t>
            </w:r>
            <w:r w:rsidR="00643592" w:rsidRPr="00282217">
              <w:rPr>
                <w:rFonts w:cs="Arial"/>
                <w:sz w:val="28"/>
                <w:szCs w:val="28"/>
              </w:rPr>
              <w:t>:</w:t>
            </w:r>
          </w:p>
        </w:tc>
        <w:tc>
          <w:tcPr>
            <w:tcW w:w="3482" w:type="dxa"/>
            <w:tcBorders>
              <w:left w:val="nil"/>
            </w:tcBorders>
          </w:tcPr>
          <w:p w14:paraId="1DC60462" w14:textId="524060AE" w:rsidR="00435F81" w:rsidRPr="00282217" w:rsidRDefault="00643592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50A2D547" w14:textId="0AC9C244" w:rsidR="00435F81" w:rsidRPr="00282217" w:rsidRDefault="00643592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11DCEF0B" w14:textId="792E5004" w:rsidR="00435F81" w:rsidRPr="00282217" w:rsidRDefault="00643592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2A87FDC2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26F8A8DD" w14:textId="1FCFB929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C72E321" w14:textId="7EFF15AF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E802F58" w14:textId="1AEFD8D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26A53250" w14:textId="7CC53E9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F8774FA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012974DE" w14:textId="7E5E196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E752830" w14:textId="7B015CD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5F93947A" w14:textId="7E533E1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3BB3E5E6" w14:textId="35FE03B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04316B90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1B036076" w14:textId="5A826CD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6B984FD4" w14:textId="58968EF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D3B645D" w14:textId="22F81E5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7A86106F" w14:textId="6CE2330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239C1B06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4AA8545B" w14:textId="23B072F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6B8FF06" w14:textId="4337C15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721C6C75" w14:textId="4D008B8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779B831" w14:textId="3CCBF3A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5F45B80C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3A09F421" w14:textId="28F6B0D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AE75D19" w14:textId="1AEACAF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08EB4A06" w14:textId="3C78918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58375A9" w14:textId="774E0C9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1A5AA40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71EE8F4B" w14:textId="7873222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67FC2056" w14:textId="73F1607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E717941" w14:textId="0E0FC29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72458FAC" w14:textId="0845603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0480286E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3AFD7AD" w14:textId="0DA86489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6BF1F517" w14:textId="10259B2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3C546D1D" w14:textId="0DBE410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0DEAD1D2" w14:textId="6889A8F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D3CBBBC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4ED771E7" w14:textId="56D04CF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A3993AB" w14:textId="1025101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DE2DE69" w14:textId="78E65DC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137B5370" w14:textId="0423533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19A645F8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307C349B" w14:textId="38A9647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7FAF8C0" w14:textId="557F8E0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62259A71" w14:textId="1978A53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57A2BFD5" w14:textId="5A3D004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30F2248A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765E12B4" w14:textId="446726C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12007309" w14:textId="4447FE3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3649EC9F" w14:textId="18F0F80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D076D1F" w14:textId="7140C20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0A94A62E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5307F49" w14:textId="6F67C8C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108FF036" w14:textId="7B8F83B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7CFEEF2D" w14:textId="4BBDE21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5B2A8DF4" w14:textId="5C60EB7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2A34F0DA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58010A82" w14:textId="4E96A27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AFCF4D2" w14:textId="03E42FA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1548DCBB" w14:textId="640449B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2748AD81" w14:textId="0D35715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3A34E964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109E9BB9" w14:textId="138CF8F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FC8C5CD" w14:textId="22376BB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45908CA" w14:textId="432BA1A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26B2F384" w14:textId="564928C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6F03EB99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2378A431" w14:textId="7BE60FAF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663FB54E" w14:textId="43F4A25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351B5272" w14:textId="1B0591F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7436A279" w14:textId="4FAD8FB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4B9C2A0A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E5EBF94" w14:textId="3FBCA151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43E8734C" w14:textId="4285874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79BFF0E" w14:textId="17A47DE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6948AC3" w14:textId="507029C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8B9F220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7336560" w14:textId="1C7DB93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9C4F74E" w14:textId="1E38423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54504699" w14:textId="6F50DE6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26B13E90" w14:textId="79FF117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44F639B2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AD4E2D6" w14:textId="0C718FAF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040F2342" w14:textId="7BA1D3C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53C843A9" w14:textId="0A45B99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4D89C6F" w14:textId="494D736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C5FC86D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1EC323FF" w14:textId="2FEE3A2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F48B87E" w14:textId="613A2257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63DA7EDB" w14:textId="0E444F9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50418388" w14:textId="3B50C50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43666CC4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3EF9BD00" w14:textId="6DADB0C9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0DD48CCF" w14:textId="3B640EE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2E2A9294" w14:textId="089D4FF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32460624" w14:textId="24A3877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580F49FD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1D18D8D4" w14:textId="1611CDF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5D42FAC1" w14:textId="441638C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6D9AB1BA" w14:textId="238D9DF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62A110D3" w14:textId="3091C07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17B583B6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085FD3C9" w14:textId="0AF1B48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5F4C7FA3" w14:textId="75A71719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14C98435" w14:textId="262E108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11E19FA0" w14:textId="6291914F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255DA844" w14:textId="77777777" w:rsidTr="00282217">
        <w:tc>
          <w:tcPr>
            <w:tcW w:w="3482" w:type="dxa"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14:paraId="4BEA566D" w14:textId="503D851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bottom w:val="single" w:sz="12" w:space="0" w:color="auto"/>
            </w:tcBorders>
          </w:tcPr>
          <w:p w14:paraId="78027108" w14:textId="63272F4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bottom w:val="single" w:sz="12" w:space="0" w:color="auto"/>
              <w:right w:val="nil"/>
            </w:tcBorders>
          </w:tcPr>
          <w:p w14:paraId="10B72D28" w14:textId="714D768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14:paraId="5E4C04B6" w14:textId="05807C1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</w:tbl>
    <w:p w14:paraId="1DA79466" w14:textId="77777777" w:rsidR="00435F81" w:rsidRDefault="00435F81"/>
    <w:sectPr w:rsidR="00435F81" w:rsidSect="00E16DC4">
      <w:headerReference w:type="default" r:id="rId8"/>
      <w:footerReference w:type="default" r:id="rId9"/>
      <w:pgSz w:w="16838" w:h="11906" w:orient="landscape"/>
      <w:pgMar w:top="115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743970" w14:textId="77777777" w:rsidR="0009605C" w:rsidRDefault="0009605C" w:rsidP="00E16DC4">
      <w:pPr>
        <w:spacing w:after="0" w:line="240" w:lineRule="auto"/>
      </w:pPr>
      <w:r>
        <w:separator/>
      </w:r>
    </w:p>
  </w:endnote>
  <w:endnote w:type="continuationSeparator" w:id="0">
    <w:p w14:paraId="34B0807A" w14:textId="77777777" w:rsidR="0009605C" w:rsidRDefault="0009605C" w:rsidP="00E16D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47"/>
      <w:gridCol w:w="4427"/>
      <w:gridCol w:w="4361"/>
      <w:gridCol w:w="2613"/>
    </w:tblGrid>
    <w:tr w:rsidR="00D671AE" w:rsidRPr="00D80338" w14:paraId="23B52A10" w14:textId="77777777" w:rsidTr="0060227A">
      <w:tc>
        <w:tcPr>
          <w:tcW w:w="2547" w:type="dxa"/>
        </w:tcPr>
        <w:sdt>
          <w:sdtPr>
            <w:rPr>
              <w:rFonts w:cs="Arial"/>
              <w:sz w:val="16"/>
              <w:szCs w:val="16"/>
            </w:rPr>
            <w:alias w:val="Subject"/>
            <w:tag w:val=""/>
            <w:id w:val="885299847"/>
            <w:placeholder>
              <w:docPart w:val="B77EBF0ED7494D1699043804C83C1D74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p w14:paraId="09239C6E" w14:textId="56997592" w:rsidR="00D671AE" w:rsidRPr="00D80338" w:rsidRDefault="00640129" w:rsidP="00D671AE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SS-WHS-SAF-000</w:t>
              </w:r>
            </w:p>
          </w:sdtContent>
        </w:sdt>
      </w:tc>
      <w:tc>
        <w:tcPr>
          <w:tcW w:w="4427" w:type="dxa"/>
        </w:tcPr>
        <w:sdt>
          <w:sdtPr>
            <w:rPr>
              <w:rFonts w:cs="Arial"/>
              <w:sz w:val="16"/>
              <w:szCs w:val="16"/>
            </w:rPr>
            <w:alias w:val="Title"/>
            <w:tag w:val=""/>
            <w:id w:val="454289310"/>
            <w:placeholder>
              <w:docPart w:val="DE7B89AC5E14423AB4387EB5B08A4CED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3634DD63" w14:textId="5F385F48" w:rsidR="00D671AE" w:rsidRPr="00D80338" w:rsidRDefault="0048709F" w:rsidP="00D671AE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SAFE WORK METHOD STATEMENT (CHAINSAW)</w:t>
              </w:r>
            </w:p>
          </w:sdtContent>
        </w:sdt>
      </w:tc>
      <w:tc>
        <w:tcPr>
          <w:tcW w:w="4361" w:type="dxa"/>
        </w:tcPr>
        <w:p w14:paraId="251DE600" w14:textId="2D1F5319" w:rsidR="00D671AE" w:rsidRPr="00D80338" w:rsidRDefault="00D671AE" w:rsidP="00D671AE">
          <w:pPr>
            <w:pStyle w:val="Footer"/>
            <w:spacing w:before="120" w:after="60"/>
            <w:rPr>
              <w:rFonts w:cs="Arial"/>
              <w:sz w:val="16"/>
              <w:szCs w:val="16"/>
            </w:rPr>
          </w:pPr>
          <w:r w:rsidRPr="00D80338">
            <w:rPr>
              <w:rFonts w:cs="Arial"/>
              <w:sz w:val="16"/>
              <w:szCs w:val="16"/>
            </w:rPr>
            <w:t>(</w:t>
          </w: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1604075445"/>
              <w:placeholder>
                <w:docPart w:val="E982F4F144654607902050F3D7B9B8EC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 w:rsidRPr="00D80338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Pr="00D80338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913281079"/>
              <w:placeholder>
                <w:docPart w:val="F656931632724EB481462307D4DFF2E9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24-07-01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9E7A0C">
                <w:rPr>
                  <w:rFonts w:cs="Arial"/>
                  <w:sz w:val="16"/>
                  <w:szCs w:val="16"/>
                </w:rPr>
                <w:t>1/07/2024</w:t>
              </w:r>
            </w:sdtContent>
          </w:sdt>
          <w:r w:rsidRPr="00D80338">
            <w:rPr>
              <w:rFonts w:cs="Arial"/>
              <w:sz w:val="16"/>
              <w:szCs w:val="16"/>
            </w:rPr>
            <w:t>)</w:t>
          </w:r>
        </w:p>
      </w:tc>
      <w:tc>
        <w:tcPr>
          <w:tcW w:w="2613" w:type="dxa"/>
        </w:tcPr>
        <w:p w14:paraId="070D48F9" w14:textId="77777777" w:rsidR="00D671AE" w:rsidRPr="00D80338" w:rsidRDefault="00D671AE" w:rsidP="00D671AE">
          <w:pPr>
            <w:pStyle w:val="Footer"/>
            <w:spacing w:before="120" w:after="60"/>
            <w:jc w:val="right"/>
            <w:rPr>
              <w:rFonts w:cs="Arial"/>
            </w:rPr>
          </w:pPr>
          <w:r w:rsidRPr="00BB1DF9">
            <w:rPr>
              <w:rFonts w:cs="Arial"/>
              <w:sz w:val="16"/>
              <w:szCs w:val="16"/>
            </w:rPr>
            <w:t xml:space="preserve">Page </w:t>
          </w:r>
          <w:r w:rsidRPr="00BB1DF9">
            <w:rPr>
              <w:rFonts w:cs="Arial"/>
              <w:sz w:val="16"/>
              <w:szCs w:val="16"/>
            </w:rPr>
            <w:fldChar w:fldCharType="begin"/>
          </w:r>
          <w:r w:rsidRPr="00BB1DF9">
            <w:rPr>
              <w:rFonts w:cs="Arial"/>
              <w:sz w:val="16"/>
              <w:szCs w:val="16"/>
            </w:rPr>
            <w:instrText xml:space="preserve"> PAGE  \* Arabic  \* MERGEFORMAT </w:instrText>
          </w:r>
          <w:r w:rsidRPr="00BB1DF9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BB1DF9">
            <w:rPr>
              <w:rFonts w:cs="Arial"/>
              <w:sz w:val="16"/>
              <w:szCs w:val="16"/>
            </w:rPr>
            <w:fldChar w:fldCharType="end"/>
          </w:r>
          <w:r w:rsidRPr="00BB1DF9">
            <w:rPr>
              <w:rFonts w:cs="Arial"/>
              <w:sz w:val="16"/>
              <w:szCs w:val="16"/>
            </w:rPr>
            <w:t xml:space="preserve"> of </w:t>
          </w:r>
          <w:r w:rsidRPr="00BB1DF9">
            <w:rPr>
              <w:rFonts w:cs="Arial"/>
              <w:sz w:val="16"/>
              <w:szCs w:val="16"/>
            </w:rPr>
            <w:fldChar w:fldCharType="begin"/>
          </w:r>
          <w:r w:rsidRPr="00BB1DF9">
            <w:rPr>
              <w:rFonts w:cs="Arial"/>
              <w:sz w:val="16"/>
              <w:szCs w:val="16"/>
            </w:rPr>
            <w:instrText xml:space="preserve"> NUMPAGES  \* Arabic  \* MERGEFORMAT </w:instrText>
          </w:r>
          <w:r w:rsidRPr="00BB1DF9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BB1DF9">
            <w:rPr>
              <w:rFonts w:cs="Arial"/>
              <w:sz w:val="16"/>
              <w:szCs w:val="16"/>
            </w:rPr>
            <w:fldChar w:fldCharType="end"/>
          </w:r>
        </w:p>
      </w:tc>
    </w:tr>
  </w:tbl>
  <w:p w14:paraId="6CB55CCA" w14:textId="77777777" w:rsidR="00D80338" w:rsidRPr="00D671AE" w:rsidRDefault="00D80338" w:rsidP="00D671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8FE48F" w14:textId="77777777" w:rsidR="0009605C" w:rsidRDefault="0009605C" w:rsidP="00E16DC4">
      <w:pPr>
        <w:spacing w:after="0" w:line="240" w:lineRule="auto"/>
      </w:pPr>
      <w:r>
        <w:separator/>
      </w:r>
    </w:p>
  </w:footnote>
  <w:footnote w:type="continuationSeparator" w:id="0">
    <w:p w14:paraId="37486598" w14:textId="77777777" w:rsidR="0009605C" w:rsidRDefault="0009605C" w:rsidP="00E16D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32"/>
      <w:gridCol w:w="4126"/>
    </w:tblGrid>
    <w:tr w:rsidR="00F7367E" w14:paraId="19BF25AB" w14:textId="77777777" w:rsidTr="0060227A">
      <w:trPr>
        <w:trHeight w:val="264"/>
      </w:trPr>
      <w:tc>
        <w:tcPr>
          <w:tcW w:w="3522" w:type="pct"/>
        </w:tcPr>
        <w:sdt>
          <w:sdtPr>
            <w:rPr>
              <w:rFonts w:cs="Arial"/>
              <w:b/>
              <w:bCs/>
            </w:rPr>
            <w:alias w:val="Title"/>
            <w:tag w:val=""/>
            <w:id w:val="-1557772739"/>
            <w:placeholder>
              <w:docPart w:val="431998ADCA4F4E6585A983F22C38916F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56D4CD19" w14:textId="3B786E9E" w:rsidR="00F7367E" w:rsidRPr="00133F3B" w:rsidRDefault="00F7367E" w:rsidP="00F7367E">
              <w:pPr>
                <w:pStyle w:val="Header"/>
                <w:tabs>
                  <w:tab w:val="left" w:pos="524"/>
                </w:tabs>
                <w:rPr>
                  <w:rFonts w:cs="Arial"/>
                  <w:b/>
                  <w:bCs/>
                </w:rPr>
              </w:pPr>
              <w:r w:rsidRPr="00E93709">
                <w:rPr>
                  <w:rFonts w:cs="Arial"/>
                  <w:b/>
                  <w:bCs/>
                </w:rPr>
                <w:t>SAFE WORK METHOD STATEMENT (</w:t>
              </w:r>
              <w:r w:rsidR="0048709F">
                <w:rPr>
                  <w:rFonts w:cs="Arial"/>
                  <w:b/>
                  <w:bCs/>
                </w:rPr>
                <w:t>CHAINSAW</w:t>
              </w:r>
              <w:r w:rsidRPr="00E93709">
                <w:rPr>
                  <w:rFonts w:cs="Arial"/>
                  <w:b/>
                  <w:bCs/>
                </w:rPr>
                <w:t>)</w:t>
              </w:r>
            </w:p>
          </w:sdtContent>
        </w:sdt>
        <w:p w14:paraId="3CCD0ABA" w14:textId="34F813B2" w:rsidR="00F7367E" w:rsidRPr="00133F3B" w:rsidRDefault="003C06F2" w:rsidP="00F7367E">
          <w:pPr>
            <w:pStyle w:val="Header"/>
            <w:tabs>
              <w:tab w:val="clear" w:pos="4513"/>
              <w:tab w:val="clear" w:pos="9026"/>
              <w:tab w:val="left" w:pos="1848"/>
            </w:tabs>
            <w:rPr>
              <w:rFonts w:cs="Arial"/>
            </w:rPr>
          </w:pPr>
          <w:sdt>
            <w:sdtPr>
              <w:rPr>
                <w:rFonts w:cs="Arial"/>
                <w:sz w:val="18"/>
                <w:szCs w:val="18"/>
              </w:rPr>
              <w:alias w:val="Subject"/>
              <w:tag w:val=""/>
              <w:id w:val="296038929"/>
              <w:placeholder>
                <w:docPart w:val="03603BAFE5FA400CBAA56BC4A22E1956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F7367E">
                <w:rPr>
                  <w:rFonts w:cs="Arial"/>
                  <w:sz w:val="18"/>
                  <w:szCs w:val="18"/>
                </w:rPr>
                <w:t>SS-</w:t>
              </w:r>
              <w:r w:rsidR="00BA203C">
                <w:rPr>
                  <w:rFonts w:cs="Arial"/>
                  <w:sz w:val="18"/>
                  <w:szCs w:val="18"/>
                </w:rPr>
                <w:t>WH</w:t>
              </w:r>
              <w:r w:rsidR="00F7367E">
                <w:rPr>
                  <w:rFonts w:cs="Arial"/>
                  <w:sz w:val="18"/>
                  <w:szCs w:val="18"/>
                </w:rPr>
                <w:t>S-SAF-00</w:t>
              </w:r>
              <w:r w:rsidR="00640129">
                <w:rPr>
                  <w:rFonts w:cs="Arial"/>
                  <w:sz w:val="18"/>
                  <w:szCs w:val="18"/>
                </w:rPr>
                <w:t>0</w:t>
              </w:r>
            </w:sdtContent>
          </w:sdt>
          <w:r w:rsidR="00F7367E">
            <w:rPr>
              <w:rFonts w:cs="Arial"/>
              <w:sz w:val="18"/>
              <w:szCs w:val="18"/>
            </w:rPr>
            <w:tab/>
          </w:r>
        </w:p>
      </w:tc>
      <w:tc>
        <w:tcPr>
          <w:tcW w:w="1478" w:type="pct"/>
          <w:vMerge w:val="restart"/>
        </w:tcPr>
        <w:p w14:paraId="212168D3" w14:textId="77777777" w:rsidR="00F7367E" w:rsidRPr="00263499" w:rsidRDefault="00F7367E" w:rsidP="00F7367E">
          <w:pPr>
            <w:pStyle w:val="Header"/>
            <w:spacing w:before="40" w:after="40"/>
            <w:rPr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5E57FD41" wp14:editId="709B8745">
                <wp:simplePos x="0" y="0"/>
                <wp:positionH relativeFrom="column">
                  <wp:posOffset>599440</wp:posOffset>
                </wp:positionH>
                <wp:positionV relativeFrom="page">
                  <wp:posOffset>121920</wp:posOffset>
                </wp:positionV>
                <wp:extent cx="1891030" cy="396240"/>
                <wp:effectExtent l="0" t="0" r="0" b="3810"/>
                <wp:wrapNone/>
                <wp:docPr id="98709265" name="Picture 98709265" descr="A blue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8709265" name="Picture 98709265" descr="A blue and white 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9103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F7367E" w14:paraId="723D7976" w14:textId="77777777" w:rsidTr="0060227A">
      <w:trPr>
        <w:trHeight w:val="528"/>
      </w:trPr>
      <w:tc>
        <w:tcPr>
          <w:tcW w:w="3522" w:type="pct"/>
          <w:tcBorders>
            <w:bottom w:val="single" w:sz="12" w:space="0" w:color="234F82" w:themeColor="accent1"/>
          </w:tcBorders>
          <w:vAlign w:val="center"/>
        </w:tcPr>
        <w:p w14:paraId="5514E1BE" w14:textId="5F50A805" w:rsidR="00F7367E" w:rsidRPr="00133F3B" w:rsidRDefault="00F7367E" w:rsidP="00F7367E">
          <w:pPr>
            <w:pStyle w:val="Header"/>
            <w:rPr>
              <w:rFonts w:cs="Arial"/>
              <w:sz w:val="16"/>
              <w:szCs w:val="16"/>
            </w:rPr>
          </w:pPr>
          <w:r w:rsidRPr="00133F3B">
            <w:rPr>
              <w:rFonts w:cs="Arial"/>
              <w:sz w:val="16"/>
              <w:szCs w:val="16"/>
            </w:rPr>
            <w:t xml:space="preserve">Authorised By: </w:t>
          </w:r>
          <w:r w:rsidR="006932BB">
            <w:rPr>
              <w:rFonts w:cs="Arial"/>
              <w:color w:val="FF0000"/>
              <w:sz w:val="16"/>
              <w:szCs w:val="16"/>
            </w:rPr>
            <w:t>XXXX</w:t>
          </w:r>
        </w:p>
        <w:p w14:paraId="1D2520F3" w14:textId="395DF0D2" w:rsidR="00F7367E" w:rsidRPr="00133F3B" w:rsidRDefault="003C06F2" w:rsidP="00F7367E">
          <w:pPr>
            <w:pStyle w:val="Header"/>
            <w:rPr>
              <w:rFonts w:cs="Arial"/>
              <w:sz w:val="16"/>
              <w:szCs w:val="16"/>
            </w:rPr>
          </w:pP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-429432547"/>
              <w:placeholder>
                <w:docPart w:val="7674B2758A5C4BA0BB769C942A0E48D2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 w:rsidR="00F7367E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="00F7367E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1708677437"/>
              <w:placeholder>
                <w:docPart w:val="97C91044203446448E89AB1534F34C5E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24-07-01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9E7A0C">
                <w:rPr>
                  <w:rFonts w:cs="Arial"/>
                  <w:sz w:val="16"/>
                  <w:szCs w:val="16"/>
                </w:rPr>
                <w:t>1/07/2024</w:t>
              </w:r>
            </w:sdtContent>
          </w:sdt>
        </w:p>
      </w:tc>
      <w:tc>
        <w:tcPr>
          <w:tcW w:w="1478" w:type="pct"/>
          <w:vMerge/>
          <w:tcBorders>
            <w:bottom w:val="single" w:sz="12" w:space="0" w:color="234F82" w:themeColor="accent1"/>
          </w:tcBorders>
          <w:vAlign w:val="center"/>
        </w:tcPr>
        <w:p w14:paraId="346DC579" w14:textId="77777777" w:rsidR="00F7367E" w:rsidRPr="00263499" w:rsidRDefault="00F7367E" w:rsidP="00F7367E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</w:tbl>
  <w:p w14:paraId="205E73D1" w14:textId="1595E36C" w:rsidR="00E16DC4" w:rsidRPr="00F7367E" w:rsidRDefault="00E16DC4" w:rsidP="00F736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5B7379"/>
    <w:multiLevelType w:val="hybridMultilevel"/>
    <w:tmpl w:val="AB36DCEC"/>
    <w:lvl w:ilvl="0" w:tplc="45983FD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B769DB"/>
    <w:multiLevelType w:val="hybridMultilevel"/>
    <w:tmpl w:val="78283C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2D2115"/>
    <w:multiLevelType w:val="hybridMultilevel"/>
    <w:tmpl w:val="BABAE5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B41B05"/>
    <w:multiLevelType w:val="hybridMultilevel"/>
    <w:tmpl w:val="9196D4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C7C29"/>
    <w:multiLevelType w:val="hybridMultilevel"/>
    <w:tmpl w:val="F7A2B7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9C563C"/>
    <w:multiLevelType w:val="hybridMultilevel"/>
    <w:tmpl w:val="F850CD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C46C39"/>
    <w:multiLevelType w:val="hybridMultilevel"/>
    <w:tmpl w:val="059C9F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0E7296"/>
    <w:multiLevelType w:val="hybridMultilevel"/>
    <w:tmpl w:val="45D676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2649188">
    <w:abstractNumId w:val="2"/>
  </w:num>
  <w:num w:numId="2" w16cid:durableId="1132096844">
    <w:abstractNumId w:val="6"/>
  </w:num>
  <w:num w:numId="3" w16cid:durableId="633219620">
    <w:abstractNumId w:val="7"/>
  </w:num>
  <w:num w:numId="4" w16cid:durableId="441533114">
    <w:abstractNumId w:val="1"/>
  </w:num>
  <w:num w:numId="5" w16cid:durableId="768424957">
    <w:abstractNumId w:val="3"/>
  </w:num>
  <w:num w:numId="6" w16cid:durableId="1337808025">
    <w:abstractNumId w:val="4"/>
  </w:num>
  <w:num w:numId="7" w16cid:durableId="762383541">
    <w:abstractNumId w:val="5"/>
  </w:num>
  <w:num w:numId="8" w16cid:durableId="1938292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DC4"/>
    <w:rsid w:val="00006220"/>
    <w:rsid w:val="00006F87"/>
    <w:rsid w:val="000103F3"/>
    <w:rsid w:val="000140B3"/>
    <w:rsid w:val="00024BB8"/>
    <w:rsid w:val="0002745B"/>
    <w:rsid w:val="0003074E"/>
    <w:rsid w:val="00032041"/>
    <w:rsid w:val="00056EAF"/>
    <w:rsid w:val="00061347"/>
    <w:rsid w:val="0008643C"/>
    <w:rsid w:val="0009605C"/>
    <w:rsid w:val="000B35B9"/>
    <w:rsid w:val="000B607C"/>
    <w:rsid w:val="000B73B7"/>
    <w:rsid w:val="000D0BBB"/>
    <w:rsid w:val="000D3F97"/>
    <w:rsid w:val="000D79D1"/>
    <w:rsid w:val="000F67B9"/>
    <w:rsid w:val="001173FA"/>
    <w:rsid w:val="00124ACA"/>
    <w:rsid w:val="001253CC"/>
    <w:rsid w:val="00126C08"/>
    <w:rsid w:val="0014230B"/>
    <w:rsid w:val="00153446"/>
    <w:rsid w:val="00167C84"/>
    <w:rsid w:val="00184EC3"/>
    <w:rsid w:val="0019432B"/>
    <w:rsid w:val="0019554D"/>
    <w:rsid w:val="001A3B79"/>
    <w:rsid w:val="001C1936"/>
    <w:rsid w:val="001D6B40"/>
    <w:rsid w:val="001F56E0"/>
    <w:rsid w:val="001F7532"/>
    <w:rsid w:val="00215A15"/>
    <w:rsid w:val="00242BB8"/>
    <w:rsid w:val="0026320A"/>
    <w:rsid w:val="00274E81"/>
    <w:rsid w:val="002759D6"/>
    <w:rsid w:val="00282217"/>
    <w:rsid w:val="00294BF0"/>
    <w:rsid w:val="003003BB"/>
    <w:rsid w:val="00323580"/>
    <w:rsid w:val="003246BB"/>
    <w:rsid w:val="00325A25"/>
    <w:rsid w:val="003545C3"/>
    <w:rsid w:val="003778E9"/>
    <w:rsid w:val="00381C37"/>
    <w:rsid w:val="003908D8"/>
    <w:rsid w:val="003A58FE"/>
    <w:rsid w:val="003C06F2"/>
    <w:rsid w:val="003D41D7"/>
    <w:rsid w:val="003E42EF"/>
    <w:rsid w:val="003F0917"/>
    <w:rsid w:val="003F2CB0"/>
    <w:rsid w:val="00403128"/>
    <w:rsid w:val="00434104"/>
    <w:rsid w:val="00435F81"/>
    <w:rsid w:val="004434D6"/>
    <w:rsid w:val="0044386E"/>
    <w:rsid w:val="004455E4"/>
    <w:rsid w:val="0048709F"/>
    <w:rsid w:val="00496FCF"/>
    <w:rsid w:val="004A1196"/>
    <w:rsid w:val="004A3C8C"/>
    <w:rsid w:val="004A7F66"/>
    <w:rsid w:val="004B2346"/>
    <w:rsid w:val="004C1FB1"/>
    <w:rsid w:val="004C4EA7"/>
    <w:rsid w:val="004E1517"/>
    <w:rsid w:val="004E4660"/>
    <w:rsid w:val="00501E43"/>
    <w:rsid w:val="0050598B"/>
    <w:rsid w:val="005268AE"/>
    <w:rsid w:val="00530DAB"/>
    <w:rsid w:val="00541207"/>
    <w:rsid w:val="00546B3A"/>
    <w:rsid w:val="00565CBD"/>
    <w:rsid w:val="0056746B"/>
    <w:rsid w:val="005725AB"/>
    <w:rsid w:val="00592E03"/>
    <w:rsid w:val="00593AF5"/>
    <w:rsid w:val="005A5DB4"/>
    <w:rsid w:val="005B3FB8"/>
    <w:rsid w:val="005C5A9D"/>
    <w:rsid w:val="0060355C"/>
    <w:rsid w:val="00614E9A"/>
    <w:rsid w:val="0062004F"/>
    <w:rsid w:val="00621725"/>
    <w:rsid w:val="00640129"/>
    <w:rsid w:val="00643436"/>
    <w:rsid w:val="00643592"/>
    <w:rsid w:val="00656D5E"/>
    <w:rsid w:val="006571F9"/>
    <w:rsid w:val="00665305"/>
    <w:rsid w:val="00666510"/>
    <w:rsid w:val="006932BB"/>
    <w:rsid w:val="006B61CB"/>
    <w:rsid w:val="006D09E4"/>
    <w:rsid w:val="006E6AAE"/>
    <w:rsid w:val="007131FB"/>
    <w:rsid w:val="00716B31"/>
    <w:rsid w:val="00727762"/>
    <w:rsid w:val="007327C3"/>
    <w:rsid w:val="00743E51"/>
    <w:rsid w:val="00753663"/>
    <w:rsid w:val="00760D29"/>
    <w:rsid w:val="00762715"/>
    <w:rsid w:val="00780645"/>
    <w:rsid w:val="0078110E"/>
    <w:rsid w:val="00793DA1"/>
    <w:rsid w:val="007A0371"/>
    <w:rsid w:val="007E5892"/>
    <w:rsid w:val="007E797C"/>
    <w:rsid w:val="007F23AC"/>
    <w:rsid w:val="00860FB0"/>
    <w:rsid w:val="0087683E"/>
    <w:rsid w:val="00881160"/>
    <w:rsid w:val="0089752C"/>
    <w:rsid w:val="008A2478"/>
    <w:rsid w:val="008B0253"/>
    <w:rsid w:val="008B18F3"/>
    <w:rsid w:val="008B2174"/>
    <w:rsid w:val="008B6ECF"/>
    <w:rsid w:val="008C4943"/>
    <w:rsid w:val="008C50C9"/>
    <w:rsid w:val="008D08B6"/>
    <w:rsid w:val="008E09D1"/>
    <w:rsid w:val="008E0F3D"/>
    <w:rsid w:val="008F0742"/>
    <w:rsid w:val="00943373"/>
    <w:rsid w:val="00944425"/>
    <w:rsid w:val="0096796E"/>
    <w:rsid w:val="00990906"/>
    <w:rsid w:val="0099423E"/>
    <w:rsid w:val="009A0D8B"/>
    <w:rsid w:val="009A3775"/>
    <w:rsid w:val="009B7A4A"/>
    <w:rsid w:val="009C237D"/>
    <w:rsid w:val="009D6304"/>
    <w:rsid w:val="009D79B4"/>
    <w:rsid w:val="009E534F"/>
    <w:rsid w:val="009E7A0C"/>
    <w:rsid w:val="00A1341D"/>
    <w:rsid w:val="00A5136A"/>
    <w:rsid w:val="00A51C4F"/>
    <w:rsid w:val="00A53453"/>
    <w:rsid w:val="00A60918"/>
    <w:rsid w:val="00A61881"/>
    <w:rsid w:val="00A75744"/>
    <w:rsid w:val="00A90D3E"/>
    <w:rsid w:val="00A93EC3"/>
    <w:rsid w:val="00AA2B79"/>
    <w:rsid w:val="00AB54E7"/>
    <w:rsid w:val="00AC1A92"/>
    <w:rsid w:val="00AC3B84"/>
    <w:rsid w:val="00AC45DE"/>
    <w:rsid w:val="00AD216F"/>
    <w:rsid w:val="00AD4F1A"/>
    <w:rsid w:val="00AF3A7F"/>
    <w:rsid w:val="00AF4C15"/>
    <w:rsid w:val="00AF5D13"/>
    <w:rsid w:val="00B05E9F"/>
    <w:rsid w:val="00B206E2"/>
    <w:rsid w:val="00B420BB"/>
    <w:rsid w:val="00B46746"/>
    <w:rsid w:val="00B47F51"/>
    <w:rsid w:val="00B75B2E"/>
    <w:rsid w:val="00B812CF"/>
    <w:rsid w:val="00B82397"/>
    <w:rsid w:val="00B9637D"/>
    <w:rsid w:val="00BA203C"/>
    <w:rsid w:val="00BB13E2"/>
    <w:rsid w:val="00BB71C9"/>
    <w:rsid w:val="00BC1E50"/>
    <w:rsid w:val="00BE2752"/>
    <w:rsid w:val="00C02B38"/>
    <w:rsid w:val="00C13048"/>
    <w:rsid w:val="00C31DFE"/>
    <w:rsid w:val="00C55883"/>
    <w:rsid w:val="00CC64BF"/>
    <w:rsid w:val="00CD3820"/>
    <w:rsid w:val="00CE0FA3"/>
    <w:rsid w:val="00D013E7"/>
    <w:rsid w:val="00D033DB"/>
    <w:rsid w:val="00D15C9C"/>
    <w:rsid w:val="00D222E6"/>
    <w:rsid w:val="00D23DC1"/>
    <w:rsid w:val="00D24A7C"/>
    <w:rsid w:val="00D24E52"/>
    <w:rsid w:val="00D3013C"/>
    <w:rsid w:val="00D5692A"/>
    <w:rsid w:val="00D57723"/>
    <w:rsid w:val="00D671AE"/>
    <w:rsid w:val="00D67D8A"/>
    <w:rsid w:val="00D80338"/>
    <w:rsid w:val="00D866F7"/>
    <w:rsid w:val="00D873C8"/>
    <w:rsid w:val="00DA5F56"/>
    <w:rsid w:val="00DB39D9"/>
    <w:rsid w:val="00DD0F6D"/>
    <w:rsid w:val="00DD36CA"/>
    <w:rsid w:val="00DD6F37"/>
    <w:rsid w:val="00DE3E59"/>
    <w:rsid w:val="00DE41E3"/>
    <w:rsid w:val="00DF0E04"/>
    <w:rsid w:val="00DF2CF0"/>
    <w:rsid w:val="00DF79E0"/>
    <w:rsid w:val="00E1497E"/>
    <w:rsid w:val="00E16DC4"/>
    <w:rsid w:val="00E354DC"/>
    <w:rsid w:val="00E402D1"/>
    <w:rsid w:val="00E41785"/>
    <w:rsid w:val="00E93709"/>
    <w:rsid w:val="00E968FE"/>
    <w:rsid w:val="00ED1D16"/>
    <w:rsid w:val="00F141CA"/>
    <w:rsid w:val="00F168B3"/>
    <w:rsid w:val="00F17C79"/>
    <w:rsid w:val="00F27C1A"/>
    <w:rsid w:val="00F32A63"/>
    <w:rsid w:val="00F34B89"/>
    <w:rsid w:val="00F40889"/>
    <w:rsid w:val="00F41DDE"/>
    <w:rsid w:val="00F71FC6"/>
    <w:rsid w:val="00F7367E"/>
    <w:rsid w:val="00F83C7F"/>
    <w:rsid w:val="00FA1A9B"/>
    <w:rsid w:val="00FA6F82"/>
    <w:rsid w:val="00FB3C79"/>
    <w:rsid w:val="00FB6A4F"/>
    <w:rsid w:val="00FC4026"/>
    <w:rsid w:val="00FE18B0"/>
    <w:rsid w:val="00FE54F2"/>
    <w:rsid w:val="00FF7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4242F8"/>
  <w15:chartTrackingRefBased/>
  <w15:docId w15:val="{A387425E-E519-4FA7-9414-D0C157F4F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110E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D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DC4"/>
  </w:style>
  <w:style w:type="paragraph" w:styleId="Footer">
    <w:name w:val="footer"/>
    <w:basedOn w:val="Normal"/>
    <w:link w:val="FooterChar"/>
    <w:uiPriority w:val="99"/>
    <w:unhideWhenUsed/>
    <w:rsid w:val="00E16D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DC4"/>
  </w:style>
  <w:style w:type="table" w:styleId="TableGrid">
    <w:name w:val="Table Grid"/>
    <w:basedOn w:val="TableNormal"/>
    <w:uiPriority w:val="39"/>
    <w:rsid w:val="00E16D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15C9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F41DD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067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431998ADCA4F4E6585A983F22C389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8CE1AC-7DF9-4C79-8BC7-333997FBD9A6}"/>
      </w:docPartPr>
      <w:docPartBody>
        <w:p w:rsidR="00A55A06" w:rsidRDefault="00A55A06" w:rsidP="00A55A06">
          <w:pPr>
            <w:pStyle w:val="431998ADCA4F4E6585A983F22C38916F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03603BAFE5FA400CBAA56BC4A22E19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6BB50D-F086-4A5B-871E-C9EA98B1799B}"/>
      </w:docPartPr>
      <w:docPartBody>
        <w:p w:rsidR="00A55A06" w:rsidRDefault="00A55A06" w:rsidP="00A55A06">
          <w:pPr>
            <w:pStyle w:val="03603BAFE5FA400CBAA56BC4A22E1956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7674B2758A5C4BA0BB769C942A0E48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06490C-7C29-486C-A34C-14081C6F6744}"/>
      </w:docPartPr>
      <w:docPartBody>
        <w:p w:rsidR="00A55A06" w:rsidRDefault="00A55A06" w:rsidP="00A55A06">
          <w:pPr>
            <w:pStyle w:val="7674B2758A5C4BA0BB769C942A0E48D2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97C91044203446448E89AB1534F34C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7BCB7B-304F-4D79-9F6A-2B7E1176F930}"/>
      </w:docPartPr>
      <w:docPartBody>
        <w:p w:rsidR="00A55A06" w:rsidRDefault="00A55A06" w:rsidP="00A55A06">
          <w:pPr>
            <w:pStyle w:val="97C91044203446448E89AB1534F34C5E"/>
          </w:pPr>
          <w:r w:rsidRPr="002714FD">
            <w:rPr>
              <w:rStyle w:val="PlaceholderText"/>
            </w:rPr>
            <w:t>[Publish Date]</w:t>
          </w:r>
        </w:p>
      </w:docPartBody>
    </w:docPart>
    <w:docPart>
      <w:docPartPr>
        <w:name w:val="B77EBF0ED7494D1699043804C83C1D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8B788A-60C9-4057-85E1-632D67FBF693}"/>
      </w:docPartPr>
      <w:docPartBody>
        <w:p w:rsidR="00A55A06" w:rsidRDefault="00A55A06" w:rsidP="00A55A06">
          <w:pPr>
            <w:pStyle w:val="B77EBF0ED7494D1699043804C83C1D74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DE7B89AC5E14423AB4387EB5B08A4C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0B9E09-CFA0-49B7-AFA5-A9DAF286C1B6}"/>
      </w:docPartPr>
      <w:docPartBody>
        <w:p w:rsidR="00A55A06" w:rsidRDefault="00A55A06" w:rsidP="00A55A06">
          <w:pPr>
            <w:pStyle w:val="DE7B89AC5E14423AB4387EB5B08A4CED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E982F4F144654607902050F3D7B9B8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8FBD7C-CAAD-4B7B-A013-65964DD8830F}"/>
      </w:docPartPr>
      <w:docPartBody>
        <w:p w:rsidR="00A55A06" w:rsidRDefault="00A55A06" w:rsidP="00A55A06">
          <w:pPr>
            <w:pStyle w:val="E982F4F144654607902050F3D7B9B8EC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F656931632724EB481462307D4DFF2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0AFE6F-D1A5-4180-B101-22D671B34AEE}"/>
      </w:docPartPr>
      <w:docPartBody>
        <w:p w:rsidR="00A55A06" w:rsidRDefault="00A55A06" w:rsidP="00A55A06">
          <w:pPr>
            <w:pStyle w:val="F656931632724EB481462307D4DFF2E9"/>
          </w:pPr>
          <w:r w:rsidRPr="002714F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A06"/>
    <w:rsid w:val="0003074E"/>
    <w:rsid w:val="00030900"/>
    <w:rsid w:val="003246BB"/>
    <w:rsid w:val="003D53F8"/>
    <w:rsid w:val="0052427D"/>
    <w:rsid w:val="00541207"/>
    <w:rsid w:val="00546B3A"/>
    <w:rsid w:val="005C5A9D"/>
    <w:rsid w:val="00716B31"/>
    <w:rsid w:val="00760D29"/>
    <w:rsid w:val="008C50C9"/>
    <w:rsid w:val="009B2998"/>
    <w:rsid w:val="00A55A06"/>
    <w:rsid w:val="00A60918"/>
    <w:rsid w:val="00AC45DE"/>
    <w:rsid w:val="00B47F51"/>
    <w:rsid w:val="00B6100B"/>
    <w:rsid w:val="00D23DC1"/>
    <w:rsid w:val="00E96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55A06"/>
    <w:rPr>
      <w:color w:val="808080"/>
    </w:rPr>
  </w:style>
  <w:style w:type="paragraph" w:customStyle="1" w:styleId="431998ADCA4F4E6585A983F22C38916F">
    <w:name w:val="431998ADCA4F4E6585A983F22C38916F"/>
    <w:rsid w:val="00A55A06"/>
  </w:style>
  <w:style w:type="paragraph" w:customStyle="1" w:styleId="03603BAFE5FA400CBAA56BC4A22E1956">
    <w:name w:val="03603BAFE5FA400CBAA56BC4A22E1956"/>
    <w:rsid w:val="00A55A06"/>
  </w:style>
  <w:style w:type="paragraph" w:customStyle="1" w:styleId="7674B2758A5C4BA0BB769C942A0E48D2">
    <w:name w:val="7674B2758A5C4BA0BB769C942A0E48D2"/>
    <w:rsid w:val="00A55A06"/>
  </w:style>
  <w:style w:type="paragraph" w:customStyle="1" w:styleId="97C91044203446448E89AB1534F34C5E">
    <w:name w:val="97C91044203446448E89AB1534F34C5E"/>
    <w:rsid w:val="00A55A06"/>
  </w:style>
  <w:style w:type="paragraph" w:customStyle="1" w:styleId="B77EBF0ED7494D1699043804C83C1D74">
    <w:name w:val="B77EBF0ED7494D1699043804C83C1D74"/>
    <w:rsid w:val="00A55A06"/>
  </w:style>
  <w:style w:type="paragraph" w:customStyle="1" w:styleId="DE7B89AC5E14423AB4387EB5B08A4CED">
    <w:name w:val="DE7B89AC5E14423AB4387EB5B08A4CED"/>
    <w:rsid w:val="00A55A06"/>
  </w:style>
  <w:style w:type="paragraph" w:customStyle="1" w:styleId="E982F4F144654607902050F3D7B9B8EC">
    <w:name w:val="E982F4F144654607902050F3D7B9B8EC"/>
    <w:rsid w:val="00A55A06"/>
  </w:style>
  <w:style w:type="paragraph" w:customStyle="1" w:styleId="F656931632724EB481462307D4DFF2E9">
    <w:name w:val="F656931632724EB481462307D4DFF2E9"/>
    <w:rsid w:val="00A55A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25">
      <a:dk1>
        <a:srgbClr val="3A3838"/>
      </a:dk1>
      <a:lt1>
        <a:sysClr val="window" lastClr="FFFFFF"/>
      </a:lt1>
      <a:dk2>
        <a:srgbClr val="3A3838"/>
      </a:dk2>
      <a:lt2>
        <a:srgbClr val="E7E6E6"/>
      </a:lt2>
      <a:accent1>
        <a:srgbClr val="234F82"/>
      </a:accent1>
      <a:accent2>
        <a:srgbClr val="3A4869"/>
      </a:accent2>
      <a:accent3>
        <a:srgbClr val="6E6F71"/>
      </a:accent3>
      <a:accent4>
        <a:srgbClr val="E7E6E6"/>
      </a:accent4>
      <a:accent5>
        <a:srgbClr val="4381CD"/>
      </a:accent5>
      <a:accent6>
        <a:srgbClr val="3A3838"/>
      </a:accent6>
      <a:hlink>
        <a:srgbClr val="234F82"/>
      </a:hlink>
      <a:folHlink>
        <a:srgbClr val="234F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2024-07-01T00:00:00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7</Pages>
  <Words>1197</Words>
  <Characters>6829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 WORK METHOD STATEMENT (CHAINSAW)</dc:title>
  <dc:subject>SS-WHS-SAF-000</dc:subject>
  <dc:creator>Nathan Owen</dc:creator>
  <cp:keywords/>
  <dc:description/>
  <cp:lastModifiedBy>Jodie Hope</cp:lastModifiedBy>
  <cp:revision>188</cp:revision>
  <dcterms:created xsi:type="dcterms:W3CDTF">2023-06-24T23:51:00Z</dcterms:created>
  <dcterms:modified xsi:type="dcterms:W3CDTF">2024-07-29T01:58:00Z</dcterms:modified>
  <cp:contentStatus>Rev 1</cp:contentStatus>
</cp:coreProperties>
</file>